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679" w:rsidRDefault="00962608">
      <w:r>
        <w:t xml:space="preserve">Руководство для новичков по ингредиенту, который встречается </w:t>
      </w:r>
      <w:r w:rsidR="0021156F">
        <w:t>практически везде</w:t>
      </w:r>
      <w:r>
        <w:t>.</w:t>
      </w:r>
    </w:p>
    <w:p w:rsidR="00962608" w:rsidRDefault="00962608">
      <w:r>
        <w:t xml:space="preserve">Гиалуроновая кислота – это ключ к мгновенному разглаживанию морщин и приданию коже сияющего вида. Её можно отыскать везде – от сывороток до тканевых масок. Но что это за ингредиент и зачем он нужен? </w:t>
      </w:r>
    </w:p>
    <w:p w:rsidR="00962608" w:rsidRDefault="00962608" w:rsidP="00962608">
      <w:pPr>
        <w:pStyle w:val="2"/>
      </w:pPr>
      <w:r>
        <w:t>Что такое гиалуроновая кислота?</w:t>
      </w:r>
    </w:p>
    <w:p w:rsidR="00962608" w:rsidRDefault="000E3030" w:rsidP="00962608">
      <w:r>
        <w:t xml:space="preserve">Гиалуроновая кислота (ГК) – это сахар, который естественным образом содержится в нашей коже, удерживает в ней воду, помогает оставаться увлажнённой и упругой. ГК </w:t>
      </w:r>
      <w:r w:rsidR="00B9247D">
        <w:t xml:space="preserve">способна удерживать огромное количество жидкости: на 1 её молекулу может приходиться до 1000 молекул воды. При этом </w:t>
      </w:r>
      <w:r w:rsidR="00890CA4">
        <w:t>ГК</w:t>
      </w:r>
      <w:r w:rsidR="00B9247D">
        <w:t xml:space="preserve"> не только удерживает влагу в коже и суставах, но и предотвращает её испарение.</w:t>
      </w:r>
    </w:p>
    <w:p w:rsidR="00B9247D" w:rsidRDefault="00B9247D" w:rsidP="00962608">
      <w:r>
        <w:t xml:space="preserve">Подобно коллагену и эластину, количество естественной гиалуроновой кислоты в нашем организме уменьшается с возрастом. Однако, существуют способы стимулировать выработку ГК в организме. Для этого нужно </w:t>
      </w:r>
      <w:r w:rsidR="00890CA4">
        <w:t>употреблять фрукты и овощи, в которых содержатся антиоксиданты</w:t>
      </w:r>
      <w:r w:rsidR="00053C26">
        <w:t xml:space="preserve">, </w:t>
      </w:r>
      <w:r w:rsidR="00890CA4">
        <w:t>защищающие</w:t>
      </w:r>
      <w:r w:rsidR="00053C26">
        <w:t xml:space="preserve"> кожу от воспаления, а это, в свою очередь, помогает сохранить запасы ГК.</w:t>
      </w:r>
    </w:p>
    <w:p w:rsidR="00886A99" w:rsidRDefault="00886A99" w:rsidP="00053C26">
      <w:pPr>
        <w:rPr>
          <w:rFonts w:eastAsiaTheme="majorEastAsia" w:cstheme="majorBidi"/>
          <w:b/>
          <w:color w:val="000000" w:themeColor="text1"/>
          <w:sz w:val="40"/>
          <w:szCs w:val="26"/>
        </w:rPr>
      </w:pPr>
      <w:r w:rsidRPr="00886A99">
        <w:rPr>
          <w:rFonts w:eastAsiaTheme="majorEastAsia" w:cstheme="majorBidi"/>
          <w:b/>
          <w:color w:val="000000" w:themeColor="text1"/>
          <w:sz w:val="40"/>
          <w:szCs w:val="26"/>
        </w:rPr>
        <w:t>Увлажняющий эффект гиалуроновой кислоты</w:t>
      </w:r>
    </w:p>
    <w:p w:rsidR="00053C26" w:rsidRDefault="00053C26" w:rsidP="00053C26">
      <w:bookmarkStart w:id="0" w:name="_GoBack"/>
      <w:bookmarkEnd w:id="0"/>
      <w:r>
        <w:t xml:space="preserve">Когда вы используете кремы и сыворотки для кожи с ГК, этот ингредиент </w:t>
      </w:r>
      <w:r w:rsidR="006A7CE4">
        <w:t xml:space="preserve">помогает поддерживать увлажнённость кожи на должном уровне на протяжении всего дня. Такой эффект ГК проявляется благодаря её </w:t>
      </w:r>
      <w:r w:rsidR="0021156F">
        <w:t>возможн</w:t>
      </w:r>
      <w:r w:rsidR="006A7CE4">
        <w:t xml:space="preserve">ости притягивать к себе </w:t>
      </w:r>
      <w:r w:rsidR="0021156F">
        <w:t>молекулы воды и удерживать их</w:t>
      </w:r>
      <w:r w:rsidR="006A7CE4">
        <w:t>.</w:t>
      </w:r>
    </w:p>
    <w:p w:rsidR="006A7CE4" w:rsidRDefault="006A7CE4" w:rsidP="00053C26">
      <w:r>
        <w:t>Проверьте этикетку вашего любимого средства по уходу за кожей – наверняка вы уже используете ГК в той или иной форме. При этом следует учитывать, что гиалуроновая кислота</w:t>
      </w:r>
      <w:r w:rsidR="0023477A">
        <w:t xml:space="preserve"> – настолько сильное увлажняющее средство, и вам, скорее всего, достаточно одного-единственного продукта с </w:t>
      </w:r>
      <w:r w:rsidR="0023477A">
        <w:lastRenderedPageBreak/>
        <w:t>этим ингредиентом для поддержания молодости и эластичности кожи.</w:t>
      </w:r>
    </w:p>
    <w:p w:rsidR="0023477A" w:rsidRDefault="0023477A" w:rsidP="00053C26">
      <w:r>
        <w:t xml:space="preserve">ГК хорошо сочетается с большинством других ингредиентов, и может применяться вместе с пилингами, ретинолами, витаминами и даже другими кислотами. Единственным исключением будут кислоты с низким уровнем </w:t>
      </w:r>
      <w:proofErr w:type="spellStart"/>
      <w:r>
        <w:t>pH</w:t>
      </w:r>
      <w:proofErr w:type="spellEnd"/>
      <w:r>
        <w:t xml:space="preserve">, такие как гликолевая кислота – она способна </w:t>
      </w:r>
      <w:r w:rsidR="004233E5">
        <w:t xml:space="preserve">свести эффект от применения гиалуроновой кислоты на нет. </w:t>
      </w:r>
    </w:p>
    <w:p w:rsidR="004233E5" w:rsidRDefault="004233E5" w:rsidP="00053C26">
      <w:r>
        <w:t xml:space="preserve">Но выбрать правильное средство для кожи с ГК довольно сложно. Дело в том, что эта молекула зачастую бывает слишком большой, чтобы </w:t>
      </w:r>
      <w:r w:rsidR="0021156F">
        <w:t>попасть</w:t>
      </w:r>
      <w:r>
        <w:t xml:space="preserve"> в глубокие слои кожи и доставить туда необходимую влагу. Следует выбирать средства, в которых молекула микронизирована</w:t>
      </w:r>
      <w:r w:rsidR="006E2EAF">
        <w:t>, или находится в т.н. «транспортном средстве», проникающем в кожу и действующем именно там, где это необходимо. В противном случае гиалуроновая кислота будет просто нанесена на поверхность кожи и не сможет принести никакой пользы.</w:t>
      </w:r>
    </w:p>
    <w:p w:rsidR="006E2EAF" w:rsidRPr="0023477A" w:rsidRDefault="006E2EAF" w:rsidP="00053C26">
      <w:r>
        <w:t>Правильно подо</w:t>
      </w:r>
      <w:r w:rsidR="00890CA4">
        <w:t xml:space="preserve">бранное увлажняющее средство </w:t>
      </w:r>
      <w:r>
        <w:t>с гиалуроновой кислотой поможет сохранить молодость</w:t>
      </w:r>
      <w:r w:rsidR="00890CA4">
        <w:t xml:space="preserve"> и упругость</w:t>
      </w:r>
      <w:r>
        <w:t xml:space="preserve"> </w:t>
      </w:r>
      <w:r w:rsidR="00890CA4">
        <w:t>кожи, а также сделает её сияющей изнутри.</w:t>
      </w:r>
    </w:p>
    <w:sectPr w:rsidR="006E2EAF" w:rsidRPr="0023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6E"/>
    <w:rsid w:val="00053C26"/>
    <w:rsid w:val="000E3030"/>
    <w:rsid w:val="001B49BD"/>
    <w:rsid w:val="001C4679"/>
    <w:rsid w:val="0021156F"/>
    <w:rsid w:val="0023477A"/>
    <w:rsid w:val="002955EF"/>
    <w:rsid w:val="004233E5"/>
    <w:rsid w:val="006A7CE4"/>
    <w:rsid w:val="006E2EAF"/>
    <w:rsid w:val="00855D69"/>
    <w:rsid w:val="00886A99"/>
    <w:rsid w:val="00890CA4"/>
    <w:rsid w:val="00962608"/>
    <w:rsid w:val="00A76C5B"/>
    <w:rsid w:val="00B42C6E"/>
    <w:rsid w:val="00B9247D"/>
    <w:rsid w:val="00D31D92"/>
    <w:rsid w:val="00D808AC"/>
    <w:rsid w:val="00E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BFC97-EAD2-498A-B544-9F511916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32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D69"/>
  </w:style>
  <w:style w:type="paragraph" w:styleId="1">
    <w:name w:val="heading 1"/>
    <w:basedOn w:val="a"/>
    <w:next w:val="a"/>
    <w:link w:val="10"/>
    <w:uiPriority w:val="9"/>
    <w:qFormat/>
    <w:rsid w:val="002955EF"/>
    <w:pPr>
      <w:keepNext/>
      <w:keepLines/>
      <w:spacing w:before="240" w:after="120"/>
      <w:outlineLvl w:val="0"/>
    </w:pPr>
    <w:rPr>
      <w:rFonts w:eastAsiaTheme="majorEastAsia" w:cstheme="majorBidi"/>
      <w:b/>
      <w:color w:val="000000" w:themeColor="text1"/>
      <w:sz w:val="4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55EF"/>
    <w:pPr>
      <w:keepNext/>
      <w:keepLines/>
      <w:spacing w:before="280" w:after="240"/>
      <w:outlineLvl w:val="1"/>
    </w:pPr>
    <w:rPr>
      <w:rFonts w:eastAsiaTheme="majorEastAsia" w:cstheme="majorBidi"/>
      <w:b/>
      <w:color w:val="000000" w:themeColor="text1"/>
      <w:sz w:val="4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49BD"/>
    <w:pPr>
      <w:keepNext/>
      <w:keepLines/>
      <w:spacing w:before="120" w:after="120"/>
      <w:outlineLvl w:val="2"/>
    </w:pPr>
    <w:rPr>
      <w:rFonts w:eastAsiaTheme="majorEastAsia" w:cstheme="majorBidi"/>
      <w:b/>
      <w:color w:val="000000" w:themeColor="text1"/>
      <w:sz w:val="3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55EF"/>
    <w:rPr>
      <w:rFonts w:eastAsiaTheme="majorEastAsia" w:cstheme="majorBidi"/>
      <w:b/>
      <w:color w:val="000000" w:themeColor="text1"/>
      <w:sz w:val="40"/>
      <w:szCs w:val="26"/>
    </w:rPr>
  </w:style>
  <w:style w:type="character" w:customStyle="1" w:styleId="10">
    <w:name w:val="Заголовок 1 Знак"/>
    <w:basedOn w:val="a0"/>
    <w:link w:val="1"/>
    <w:uiPriority w:val="9"/>
    <w:rsid w:val="002955EF"/>
    <w:rPr>
      <w:rFonts w:eastAsiaTheme="majorEastAsia" w:cstheme="majorBidi"/>
      <w:b/>
      <w:color w:val="000000" w:themeColor="text1"/>
      <w:sz w:val="48"/>
      <w:szCs w:val="32"/>
    </w:rPr>
  </w:style>
  <w:style w:type="character" w:customStyle="1" w:styleId="30">
    <w:name w:val="Заголовок 3 Знак"/>
    <w:basedOn w:val="a0"/>
    <w:link w:val="3"/>
    <w:uiPriority w:val="9"/>
    <w:rsid w:val="001B49BD"/>
    <w:rPr>
      <w:rFonts w:eastAsiaTheme="majorEastAsia" w:cstheme="majorBidi"/>
      <w:b/>
      <w:color w:val="000000" w:themeColor="text1"/>
      <w:sz w:val="34"/>
      <w:szCs w:val="24"/>
    </w:rPr>
  </w:style>
  <w:style w:type="character" w:styleId="a3">
    <w:name w:val="Emphasis"/>
    <w:basedOn w:val="a0"/>
    <w:uiPriority w:val="20"/>
    <w:qFormat/>
    <w:rsid w:val="00D808AC"/>
    <w:rPr>
      <w:rFonts w:ascii="Times New Roman" w:hAnsi="Times New Roman"/>
      <w:i/>
      <w:iCs/>
      <w:sz w:val="24"/>
    </w:rPr>
  </w:style>
  <w:style w:type="paragraph" w:styleId="a4">
    <w:name w:val="Intense Quote"/>
    <w:basedOn w:val="a"/>
    <w:next w:val="a"/>
    <w:link w:val="a5"/>
    <w:uiPriority w:val="30"/>
    <w:qFormat/>
    <w:rsid w:val="00D808AC"/>
    <w:pPr>
      <w:pBdr>
        <w:top w:val="single" w:sz="4" w:space="10" w:color="5B9BD5" w:themeColor="accent1"/>
        <w:bottom w:val="single" w:sz="4" w:space="10" w:color="5B9BD5" w:themeColor="accent1"/>
      </w:pBdr>
      <w:spacing w:before="120" w:after="120"/>
      <w:ind w:right="864"/>
    </w:pPr>
    <w:rPr>
      <w:i/>
      <w:iCs/>
      <w:color w:val="000000" w:themeColor="text1"/>
    </w:rPr>
  </w:style>
  <w:style w:type="character" w:customStyle="1" w:styleId="a5">
    <w:name w:val="Выделенная цитата Знак"/>
    <w:basedOn w:val="a0"/>
    <w:link w:val="a4"/>
    <w:uiPriority w:val="30"/>
    <w:rsid w:val="00D808AC"/>
    <w:rPr>
      <w:rFonts w:ascii="Times New Roman" w:hAnsi="Times New Roman"/>
      <w:i/>
      <w:iCs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2020-05-30T03:45:00Z</dcterms:created>
  <dcterms:modified xsi:type="dcterms:W3CDTF">2020-05-30T04:55:00Z</dcterms:modified>
</cp:coreProperties>
</file>