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numbering.xml" ContentType="application/vnd.openxmlformats-officedocument.wordprocessingml.numbering+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W w:w="0" w:type="auto"/>
        <w:tblLayout w:type="fixed"/>
        <w:tblLook w:val="06A0" w:firstRow="1" w:lastRow="0" w:firstColumn="1" w:lastColumn="0" w:noHBand="1" w:noVBand="1"/>
      </w:tblPr>
      <w:tblGrid>
        <w:gridCol w:w="4508"/>
        <w:gridCol w:w="4508"/>
      </w:tblGrid>
      <w:tr w:rsidR="760524F1" w:rsidTr="760524F1" w14:paraId="50B46B79">
        <w:tc>
          <w:tcPr>
            <w:tcW w:w="4508" w:type="dxa"/>
            <w:tcMar/>
          </w:tcPr>
          <w:p w:rsidR="760524F1" w:rsidP="760524F1" w:rsidRDefault="760524F1" w14:paraId="4A85EC39" w14:textId="74744B34">
            <w:pPr>
              <w:pStyle w:val="Heading2"/>
            </w:pPr>
            <w:hyperlink r:id="R7e0f00023d214ce7">
              <w:r w:rsidRPr="760524F1" w:rsidR="760524F1">
                <w:rPr>
                  <w:rStyle w:val="Hyperlink"/>
                  <w:rFonts w:ascii="Ubuntu" w:hAnsi="Ubuntu" w:eastAsia="Ubuntu" w:cs="Ubuntu"/>
                  <w:b w:val="0"/>
                  <w:bCs w:val="0"/>
                  <w:i w:val="0"/>
                  <w:iCs w:val="0"/>
                  <w:caps w:val="0"/>
                  <w:smallCaps w:val="0"/>
                  <w:strike w:val="0"/>
                  <w:dstrike w:val="0"/>
                  <w:noProof w:val="0"/>
                  <w:sz w:val="30"/>
                  <w:szCs w:val="30"/>
                  <w:lang w:val="uk-UA"/>
                </w:rPr>
                <w:t>Поради по догляду за літніми людьми</w:t>
              </w:r>
            </w:hyperlink>
          </w:p>
          <w:p w:rsidR="760524F1" w:rsidP="760524F1" w:rsidRDefault="760524F1" w14:paraId="5113DFED" w14:textId="3837048C">
            <w:pPr>
              <w:pStyle w:val="Normal"/>
              <w:ind w:left="0"/>
            </w:pPr>
          </w:p>
          <w:p w:rsidR="760524F1" w:rsidRDefault="760524F1" w14:paraId="6C8B298C" w14:textId="540E718C">
            <w:r w:rsidRPr="760524F1" w:rsidR="760524F1">
              <w:rPr>
                <w:rFonts w:ascii="Helvetica" w:hAnsi="Helvetica" w:eastAsia="Helvetica" w:cs="Helvetica"/>
                <w:b w:val="0"/>
                <w:bCs w:val="0"/>
                <w:i w:val="0"/>
                <w:iCs w:val="0"/>
                <w:caps w:val="0"/>
                <w:smallCaps w:val="0"/>
                <w:noProof w:val="0"/>
                <w:color w:val="6E6E6E"/>
                <w:sz w:val="21"/>
                <w:szCs w:val="21"/>
                <w:lang w:val="uk-UA"/>
              </w:rPr>
              <w:t>Догляд за літніми людьми – процедура непроста, вимагає великої кількості часу і терпіння. Необхідно враховувати багато психологічні і соціальні фактори, так як догляд за літніми людьми не повинен обмежуватися тільки турботою про їх фізичному стані. Дуже важливо надавати психологічну підтримку, розвивати соціальні зв'язки літньої людини з сім'єю і суспільством, у якому він знаходиться.</w:t>
            </w:r>
          </w:p>
          <w:p w:rsidR="760524F1" w:rsidRDefault="760524F1" w14:paraId="73A8C229" w14:textId="6E0AD88D">
            <w:r w:rsidRPr="760524F1" w:rsidR="760524F1">
              <w:rPr>
                <w:rFonts w:ascii="Helvetica" w:hAnsi="Helvetica" w:eastAsia="Helvetica" w:cs="Helvetica"/>
                <w:b w:val="0"/>
                <w:bCs w:val="0"/>
                <w:i w:val="0"/>
                <w:iCs w:val="0"/>
                <w:caps w:val="0"/>
                <w:smallCaps w:val="0"/>
                <w:noProof w:val="0"/>
                <w:color w:val="6E6E6E"/>
                <w:sz w:val="21"/>
                <w:szCs w:val="21"/>
                <w:lang w:val="uk-UA"/>
              </w:rPr>
              <w:t>Сон літньої людини</w:t>
            </w:r>
          </w:p>
          <w:p w:rsidR="760524F1" w:rsidP="760524F1" w:rsidRDefault="760524F1" w14:paraId="2A70B650" w14:textId="5831D131">
            <w:pPr>
              <w:rPr>
                <w:rFonts w:ascii="Helvetica" w:hAnsi="Helvetica" w:eastAsia="Helvetica" w:cs="Helvetica"/>
                <w:b w:val="0"/>
                <w:bCs w:val="0"/>
                <w:i w:val="0"/>
                <w:iCs w:val="0"/>
                <w:caps w:val="0"/>
                <w:smallCaps w:val="0"/>
                <w:noProof w:val="0"/>
                <w:color w:val="6E6E6E"/>
                <w:sz w:val="21"/>
                <w:szCs w:val="21"/>
                <w:lang w:val="uk-UA"/>
              </w:rPr>
            </w:pPr>
            <w:r w:rsidRPr="760524F1" w:rsidR="760524F1">
              <w:rPr>
                <w:rFonts w:ascii="Helvetica" w:hAnsi="Helvetica" w:eastAsia="Helvetica" w:cs="Helvetica"/>
                <w:b w:val="0"/>
                <w:bCs w:val="0"/>
                <w:i w:val="0"/>
                <w:iCs w:val="0"/>
                <w:caps w:val="0"/>
                <w:smallCaps w:val="0"/>
                <w:noProof w:val="0"/>
                <w:color w:val="6E6E6E"/>
                <w:sz w:val="21"/>
                <w:szCs w:val="21"/>
                <w:lang w:val="uk-UA"/>
              </w:rPr>
              <w:t>Тривалість сну літніх людей повинна становити 7-8 годин на добу і навіть більше, якщо старий людини хворий і його організм виснажений. При цьому близьким варто пам'ятати, що нервова система літніх людей дуже вразлива і якісний сон – запорука її відновлення. Навіть одна безсонна ніч залишає негативні наслідки у вигляді поганого настрою і фізичної слабкості.</w:t>
            </w:r>
          </w:p>
          <w:p w:rsidR="760524F1" w:rsidRDefault="760524F1" w14:paraId="72D25671" w14:textId="5AA63B69">
            <w:r w:rsidRPr="760524F1" w:rsidR="760524F1">
              <w:rPr>
                <w:rFonts w:ascii="Helvetica" w:hAnsi="Helvetica" w:eastAsia="Helvetica" w:cs="Helvetica"/>
                <w:b w:val="0"/>
                <w:bCs w:val="0"/>
                <w:i w:val="0"/>
                <w:iCs w:val="0"/>
                <w:caps w:val="0"/>
                <w:smallCaps w:val="0"/>
                <w:noProof w:val="0"/>
                <w:color w:val="6E6E6E"/>
                <w:sz w:val="21"/>
                <w:szCs w:val="21"/>
                <w:lang w:val="uk-UA"/>
              </w:rPr>
              <w:t>На жаль, більшість літніх людей має проблеми зі сном у вигляді нічного безсоння. При цьому старі люди можуть дрімати з перервами протягом дня, але загальна тривалість сну не збільшується, так як вночі вони сплять менше. Деякі фахівці лікування порушень сну призначають прийом снодійних таблеток, проте це, як правило, може принести лише тимчасове полегшення. На тлі перманентного прийому подібних препаратів розвивається звикання до них. У свою чергу, це веде до виникнення апатії, гіподинамії і т. п.</w:t>
            </w:r>
          </w:p>
          <w:p w:rsidR="760524F1" w:rsidRDefault="760524F1" w14:paraId="283750F5" w14:textId="0E419D6A">
            <w:r w:rsidRPr="760524F1" w:rsidR="760524F1">
              <w:rPr>
                <w:rFonts w:ascii="Helvetica" w:hAnsi="Helvetica" w:eastAsia="Helvetica" w:cs="Helvetica"/>
                <w:b w:val="0"/>
                <w:bCs w:val="0"/>
                <w:i w:val="0"/>
                <w:iCs w:val="0"/>
                <w:caps w:val="0"/>
                <w:smallCaps w:val="0"/>
                <w:noProof w:val="0"/>
                <w:color w:val="6E6E6E"/>
                <w:sz w:val="21"/>
                <w:szCs w:val="21"/>
                <w:lang w:val="uk-UA"/>
              </w:rPr>
              <w:t xml:space="preserve">Тому догляд за літніми людьми включає в себе створення оптимальних умов для їх сну. Для цього необхідно дотримуватися всього кількох порад: </w:t>
            </w:r>
          </w:p>
          <w:p w:rsidR="760524F1" w:rsidRDefault="760524F1" w14:paraId="206EA266" w14:textId="11C2F6C9">
            <w:r w:rsidRPr="760524F1" w:rsidR="760524F1">
              <w:rPr>
                <w:rFonts w:ascii="Helvetica" w:hAnsi="Helvetica" w:eastAsia="Helvetica" w:cs="Helvetica"/>
                <w:b w:val="0"/>
                <w:bCs w:val="0"/>
                <w:i w:val="0"/>
                <w:iCs w:val="0"/>
                <w:caps w:val="0"/>
                <w:smallCaps w:val="0"/>
                <w:noProof w:val="0"/>
                <w:color w:val="6E6E6E"/>
                <w:sz w:val="21"/>
                <w:szCs w:val="21"/>
                <w:lang w:val="uk-UA"/>
              </w:rPr>
              <w:t>• постіль повинна бути зручною і не м'якою;</w:t>
            </w:r>
          </w:p>
          <w:p w:rsidR="760524F1" w:rsidRDefault="760524F1" w14:paraId="3E7E8D8C" w14:textId="4D127D18">
            <w:r w:rsidRPr="760524F1" w:rsidR="760524F1">
              <w:rPr>
                <w:rFonts w:ascii="Helvetica" w:hAnsi="Helvetica" w:eastAsia="Helvetica" w:cs="Helvetica"/>
                <w:b w:val="0"/>
                <w:bCs w:val="0"/>
                <w:i w:val="0"/>
                <w:iCs w:val="0"/>
                <w:caps w:val="0"/>
                <w:smallCaps w:val="0"/>
                <w:noProof w:val="0"/>
                <w:color w:val="6E6E6E"/>
                <w:sz w:val="21"/>
                <w:szCs w:val="21"/>
                <w:lang w:val="uk-UA"/>
              </w:rPr>
              <w:t>• у кімнаті повинно бути тихо;</w:t>
            </w:r>
          </w:p>
          <w:p w:rsidR="760524F1" w:rsidRDefault="760524F1" w14:paraId="43C9611B" w14:textId="27ACF5BE">
            <w:r w:rsidRPr="760524F1" w:rsidR="760524F1">
              <w:rPr>
                <w:rFonts w:ascii="Helvetica" w:hAnsi="Helvetica" w:eastAsia="Helvetica" w:cs="Helvetica"/>
                <w:b w:val="0"/>
                <w:bCs w:val="0"/>
                <w:i w:val="0"/>
                <w:iCs w:val="0"/>
                <w:caps w:val="0"/>
                <w:smallCaps w:val="0"/>
                <w:noProof w:val="0"/>
                <w:color w:val="6E6E6E"/>
                <w:sz w:val="21"/>
                <w:szCs w:val="21"/>
                <w:lang w:val="uk-UA"/>
              </w:rPr>
              <w:t>• приміщення необхідно регулярно провітрювати, оптимальна кімнатна температура становить 18-22 С;</w:t>
            </w:r>
          </w:p>
          <w:p w:rsidR="760524F1" w:rsidRDefault="760524F1" w14:paraId="27C4451B" w14:textId="0E9385C4">
            <w:r w:rsidRPr="760524F1" w:rsidR="760524F1">
              <w:rPr>
                <w:rFonts w:ascii="Helvetica" w:hAnsi="Helvetica" w:eastAsia="Helvetica" w:cs="Helvetica"/>
                <w:b w:val="0"/>
                <w:bCs w:val="0"/>
                <w:i w:val="0"/>
                <w:iCs w:val="0"/>
                <w:caps w:val="0"/>
                <w:smallCaps w:val="0"/>
                <w:noProof w:val="0"/>
                <w:color w:val="6E6E6E"/>
                <w:sz w:val="21"/>
                <w:szCs w:val="21"/>
                <w:lang w:val="uk-UA"/>
              </w:rPr>
              <w:t xml:space="preserve">• ковдра повинна бути теплим і легким; </w:t>
            </w:r>
          </w:p>
          <w:p w:rsidR="760524F1" w:rsidRDefault="760524F1" w14:paraId="472648CE" w14:textId="69C2A96A">
            <w:r w:rsidRPr="760524F1" w:rsidR="760524F1">
              <w:rPr>
                <w:rFonts w:ascii="Helvetica" w:hAnsi="Helvetica" w:eastAsia="Helvetica" w:cs="Helvetica"/>
                <w:b w:val="0"/>
                <w:bCs w:val="0"/>
                <w:i w:val="0"/>
                <w:iCs w:val="0"/>
                <w:caps w:val="0"/>
                <w:smallCaps w:val="0"/>
                <w:noProof w:val="0"/>
                <w:color w:val="6E6E6E"/>
                <w:sz w:val="21"/>
                <w:szCs w:val="21"/>
                <w:lang w:val="uk-UA"/>
              </w:rPr>
              <w:t>• останній прийом їжі бажаний не пізніше, ніж за 4 години до сну. Також у вечері не рекомендується їсти солодощі, пити каву або міцний чай;</w:t>
            </w:r>
          </w:p>
          <w:p w:rsidR="760524F1" w:rsidRDefault="760524F1" w14:paraId="473508F8" w14:textId="55DD0250">
            <w:r w:rsidRPr="760524F1" w:rsidR="760524F1">
              <w:rPr>
                <w:rFonts w:ascii="Helvetica" w:hAnsi="Helvetica" w:eastAsia="Helvetica" w:cs="Helvetica"/>
                <w:b w:val="0"/>
                <w:bCs w:val="0"/>
                <w:i w:val="0"/>
                <w:iCs w:val="0"/>
                <w:caps w:val="0"/>
                <w:smallCaps w:val="0"/>
                <w:noProof w:val="0"/>
                <w:color w:val="6E6E6E"/>
                <w:sz w:val="21"/>
                <w:szCs w:val="21"/>
                <w:lang w:val="uk-UA"/>
              </w:rPr>
              <w:t>• благотворно на сон впливає невелика вечірня прогулянка на свіжому повітрі. Якщо у літньої людини немає можливості вийти на вулицю, то бажано хоча б просто пройтися по коридору або кімнаті;</w:t>
            </w:r>
          </w:p>
          <w:p w:rsidR="760524F1" w:rsidRDefault="760524F1" w14:paraId="10F7ED4D" w14:textId="1FCDA60B">
            <w:r w:rsidRPr="760524F1" w:rsidR="760524F1">
              <w:rPr>
                <w:rFonts w:ascii="Helvetica" w:hAnsi="Helvetica" w:eastAsia="Helvetica" w:cs="Helvetica"/>
                <w:b w:val="0"/>
                <w:bCs w:val="0"/>
                <w:i w:val="0"/>
                <w:iCs w:val="0"/>
                <w:caps w:val="0"/>
                <w:smallCaps w:val="0"/>
                <w:noProof w:val="0"/>
                <w:color w:val="6E6E6E"/>
                <w:sz w:val="21"/>
                <w:szCs w:val="21"/>
                <w:lang w:val="uk-UA"/>
              </w:rPr>
              <w:t>• небажано, щоб літня людина спав протягом дня, тому, по можливості, необхідно організувати його дозвілля, добираючи цікаві денні заняття.</w:t>
            </w:r>
          </w:p>
          <w:p w:rsidR="760524F1" w:rsidRDefault="760524F1" w14:paraId="397FAB35" w14:textId="2AE60114">
            <w:r w:rsidRPr="760524F1" w:rsidR="760524F1">
              <w:rPr>
                <w:rFonts w:ascii="Helvetica" w:hAnsi="Helvetica" w:eastAsia="Helvetica" w:cs="Helvetica"/>
                <w:b w:val="0"/>
                <w:bCs w:val="0"/>
                <w:i w:val="0"/>
                <w:iCs w:val="0"/>
                <w:caps w:val="0"/>
                <w:smallCaps w:val="0"/>
                <w:noProof w:val="0"/>
                <w:color w:val="6E6E6E"/>
                <w:sz w:val="21"/>
                <w:szCs w:val="21"/>
                <w:lang w:val="uk-UA"/>
              </w:rPr>
              <w:t>Ще одна неприємна проблема, з якою стикаються багато літні люди — нічний діурез, що виникає з-за вікових порушень в роботі нирок. Щоб звести необхідність відвідування туалету в нічний час до мінімуму, необхідно дотримувати наступні рекомендації:</w:t>
            </w:r>
          </w:p>
          <w:p w:rsidR="760524F1" w:rsidRDefault="760524F1" w14:paraId="5C1A699F" w14:textId="53B49216">
            <w:r w:rsidRPr="760524F1" w:rsidR="760524F1">
              <w:rPr>
                <w:rFonts w:ascii="Helvetica" w:hAnsi="Helvetica" w:eastAsia="Helvetica" w:cs="Helvetica"/>
                <w:b w:val="0"/>
                <w:bCs w:val="0"/>
                <w:i w:val="0"/>
                <w:iCs w:val="0"/>
                <w:caps w:val="0"/>
                <w:smallCaps w:val="0"/>
                <w:noProof w:val="0"/>
                <w:color w:val="6E6E6E"/>
                <w:sz w:val="21"/>
                <w:szCs w:val="21"/>
                <w:lang w:val="uk-UA"/>
              </w:rPr>
              <w:t>• не вживати рідину перед сном;</w:t>
            </w:r>
          </w:p>
          <w:p w:rsidR="760524F1" w:rsidRDefault="760524F1" w14:paraId="62FC9E3E" w14:textId="4E0D8FFB">
            <w:r w:rsidRPr="760524F1" w:rsidR="760524F1">
              <w:rPr>
                <w:rFonts w:ascii="Helvetica" w:hAnsi="Helvetica" w:eastAsia="Helvetica" w:cs="Helvetica"/>
                <w:b w:val="0"/>
                <w:bCs w:val="0"/>
                <w:i w:val="0"/>
                <w:iCs w:val="0"/>
                <w:caps w:val="0"/>
                <w:smallCaps w:val="0"/>
                <w:noProof w:val="0"/>
                <w:color w:val="6E6E6E"/>
                <w:sz w:val="21"/>
                <w:szCs w:val="21"/>
                <w:lang w:val="uk-UA"/>
              </w:rPr>
              <w:t>• при необхідності використовувати памперси;</w:t>
            </w:r>
          </w:p>
          <w:p w:rsidR="760524F1" w:rsidRDefault="760524F1" w14:paraId="30F40604" w14:textId="47E4ED2E">
            <w:r w:rsidRPr="760524F1" w:rsidR="760524F1">
              <w:rPr>
                <w:rFonts w:ascii="Helvetica" w:hAnsi="Helvetica" w:eastAsia="Helvetica" w:cs="Helvetica"/>
                <w:b w:val="0"/>
                <w:bCs w:val="0"/>
                <w:i w:val="0"/>
                <w:iCs w:val="0"/>
                <w:caps w:val="0"/>
                <w:smallCaps w:val="0"/>
                <w:noProof w:val="0"/>
                <w:color w:val="6E6E6E"/>
                <w:sz w:val="21"/>
                <w:szCs w:val="21"/>
                <w:lang w:val="uk-UA"/>
              </w:rPr>
              <w:t>• по можливості не приймати сечогінні препарати або звести їх вживання до мінімуму.</w:t>
            </w:r>
          </w:p>
          <w:p w:rsidR="760524F1" w:rsidRDefault="760524F1" w14:paraId="380C3359" w14:textId="62AA908B">
            <w:r w:rsidRPr="760524F1" w:rsidR="760524F1">
              <w:rPr>
                <w:rFonts w:ascii="Helvetica" w:hAnsi="Helvetica" w:eastAsia="Helvetica" w:cs="Helvetica"/>
                <w:b w:val="0"/>
                <w:bCs w:val="0"/>
                <w:i w:val="0"/>
                <w:iCs w:val="0"/>
                <w:caps w:val="0"/>
                <w:smallCaps w:val="0"/>
                <w:noProof w:val="0"/>
                <w:color w:val="6E6E6E"/>
                <w:sz w:val="21"/>
                <w:szCs w:val="21"/>
                <w:lang w:val="uk-UA"/>
              </w:rPr>
              <w:t>Особиста гігієна літньої людини</w:t>
            </w:r>
          </w:p>
          <w:p w:rsidR="760524F1" w:rsidRDefault="760524F1" w14:paraId="0E37CE41" w14:textId="332395F3">
            <w:r w:rsidRPr="760524F1" w:rsidR="760524F1">
              <w:rPr>
                <w:rFonts w:ascii="Helvetica" w:hAnsi="Helvetica" w:eastAsia="Helvetica" w:cs="Helvetica"/>
                <w:b w:val="0"/>
                <w:bCs w:val="0"/>
                <w:i w:val="0"/>
                <w:iCs w:val="0"/>
                <w:caps w:val="0"/>
                <w:smallCaps w:val="0"/>
                <w:noProof w:val="0"/>
                <w:color w:val="6E6E6E"/>
                <w:sz w:val="21"/>
                <w:szCs w:val="21"/>
                <w:lang w:val="uk-UA"/>
              </w:rPr>
              <w:t>В догляд за старими людьми, звичайно ж, повинно бути включено і дотримання особистої гігієни, яка мало чим відрізняється від гігієни будь-якого з нас. Однак варто звернути увагу на те, що з віком шкіра стає більш сухою. Тому при догляді за хворими і старими людьми слід використовувати зволожуюче мило і живильні креми для профілактики сухості шкіри і свербіння.</w:t>
            </w:r>
          </w:p>
          <w:p w:rsidR="760524F1" w:rsidRDefault="760524F1" w14:paraId="492E3E94" w14:textId="361AB81C">
            <w:r w:rsidRPr="760524F1" w:rsidR="760524F1">
              <w:rPr>
                <w:rFonts w:ascii="Helvetica" w:hAnsi="Helvetica" w:eastAsia="Helvetica" w:cs="Helvetica"/>
                <w:b w:val="0"/>
                <w:bCs w:val="0"/>
                <w:i w:val="0"/>
                <w:iCs w:val="0"/>
                <w:caps w:val="0"/>
                <w:smallCaps w:val="0"/>
                <w:noProof w:val="0"/>
                <w:color w:val="6E6E6E"/>
                <w:sz w:val="21"/>
                <w:szCs w:val="21"/>
                <w:lang w:val="uk-UA"/>
              </w:rPr>
              <w:t>Профілактика нещасних випадків</w:t>
            </w:r>
          </w:p>
          <w:p w:rsidR="760524F1" w:rsidRDefault="760524F1" w14:paraId="3216C8B5" w14:textId="3E331A68">
            <w:r w:rsidRPr="760524F1" w:rsidR="760524F1">
              <w:rPr>
                <w:rFonts w:ascii="Helvetica" w:hAnsi="Helvetica" w:eastAsia="Helvetica" w:cs="Helvetica"/>
                <w:b w:val="0"/>
                <w:bCs w:val="0"/>
                <w:i w:val="0"/>
                <w:iCs w:val="0"/>
                <w:caps w:val="0"/>
                <w:smallCaps w:val="0"/>
                <w:noProof w:val="0"/>
                <w:color w:val="6E6E6E"/>
                <w:sz w:val="21"/>
                <w:szCs w:val="21"/>
                <w:lang w:val="uk-UA"/>
              </w:rPr>
              <w:t>У літньому віці значно підвищується ймовірність нещасних випадків, що пов'язано з погіршенням загального фізичного стану літніх людей. При цьому наслідки нещасного випадку у вигляді переломів, вивихів, ударів і т. п., знову ж таки в силу віку, переносяться людьми похилого віку набагато важче. Тому в рамках догляду за хворими і старими людьми бажано звести можливість нещасного випадку до мінімуму.</w:t>
            </w:r>
          </w:p>
          <w:p w:rsidR="760524F1" w:rsidRDefault="760524F1" w14:paraId="5938FE56" w14:textId="568BFA5E">
            <w:r w:rsidRPr="760524F1" w:rsidR="760524F1">
              <w:rPr>
                <w:rFonts w:ascii="Helvetica" w:hAnsi="Helvetica" w:eastAsia="Helvetica" w:cs="Helvetica"/>
                <w:b w:val="0"/>
                <w:bCs w:val="0"/>
                <w:i w:val="0"/>
                <w:iCs w:val="0"/>
                <w:caps w:val="0"/>
                <w:smallCaps w:val="0"/>
                <w:noProof w:val="0"/>
                <w:color w:val="6E6E6E"/>
                <w:sz w:val="21"/>
                <w:szCs w:val="21"/>
                <w:lang w:val="uk-UA"/>
              </w:rPr>
              <w:t>Поради:</w:t>
            </w:r>
          </w:p>
          <w:p w:rsidR="760524F1" w:rsidRDefault="760524F1" w14:paraId="7C8C18AF" w14:textId="5FC85E80">
            <w:r w:rsidRPr="760524F1" w:rsidR="760524F1">
              <w:rPr>
                <w:rFonts w:ascii="Helvetica" w:hAnsi="Helvetica" w:eastAsia="Helvetica" w:cs="Helvetica"/>
                <w:b w:val="0"/>
                <w:bCs w:val="0"/>
                <w:i w:val="0"/>
                <w:iCs w:val="0"/>
                <w:caps w:val="0"/>
                <w:smallCaps w:val="0"/>
                <w:noProof w:val="0"/>
                <w:color w:val="6E6E6E"/>
                <w:sz w:val="21"/>
                <w:szCs w:val="21"/>
                <w:lang w:val="uk-UA"/>
              </w:rPr>
              <w:t>• необхідно прибрати з кімнати зайву меблі. А також не переставляти її, не попередивши літньої людини;</w:t>
            </w:r>
          </w:p>
          <w:p w:rsidR="760524F1" w:rsidRDefault="760524F1" w14:paraId="71651098" w14:textId="2C99D791">
            <w:r w:rsidRPr="760524F1" w:rsidR="760524F1">
              <w:rPr>
                <w:rFonts w:ascii="Helvetica" w:hAnsi="Helvetica" w:eastAsia="Helvetica" w:cs="Helvetica"/>
                <w:b w:val="0"/>
                <w:bCs w:val="0"/>
                <w:i w:val="0"/>
                <w:iCs w:val="0"/>
                <w:caps w:val="0"/>
                <w:smallCaps w:val="0"/>
                <w:noProof w:val="0"/>
                <w:color w:val="6E6E6E"/>
                <w:sz w:val="21"/>
                <w:szCs w:val="21"/>
                <w:lang w:val="uk-UA"/>
              </w:rPr>
              <w:t>• підлога повинен бути покритий нековзким матеріалом, наприклад, килимом;</w:t>
            </w:r>
          </w:p>
          <w:p w:rsidR="760524F1" w:rsidRDefault="760524F1" w14:paraId="4C6225E4" w14:textId="6282282C">
            <w:r w:rsidRPr="760524F1" w:rsidR="760524F1">
              <w:rPr>
                <w:rFonts w:ascii="Helvetica" w:hAnsi="Helvetica" w:eastAsia="Helvetica" w:cs="Helvetica"/>
                <w:b w:val="0"/>
                <w:bCs w:val="0"/>
                <w:i w:val="0"/>
                <w:iCs w:val="0"/>
                <w:caps w:val="0"/>
                <w:smallCaps w:val="0"/>
                <w:noProof w:val="0"/>
                <w:color w:val="6E6E6E"/>
                <w:sz w:val="21"/>
                <w:szCs w:val="21"/>
                <w:lang w:val="uk-UA"/>
              </w:rPr>
              <w:t>• ванну кімнату необхідно обладнати поручнями, постелити гумовий килимок.</w:t>
            </w:r>
          </w:p>
          <w:p w:rsidR="760524F1" w:rsidRDefault="760524F1" w14:paraId="4F89F7F7" w14:textId="12956943">
            <w:r w:rsidRPr="760524F1" w:rsidR="760524F1">
              <w:rPr>
                <w:rFonts w:ascii="Helvetica" w:hAnsi="Helvetica" w:eastAsia="Helvetica" w:cs="Helvetica"/>
                <w:b w:val="0"/>
                <w:bCs w:val="0"/>
                <w:i w:val="0"/>
                <w:iCs w:val="0"/>
                <w:caps w:val="0"/>
                <w:smallCaps w:val="0"/>
                <w:noProof w:val="0"/>
                <w:color w:val="6E6E6E"/>
                <w:sz w:val="21"/>
                <w:szCs w:val="21"/>
                <w:lang w:val="uk-UA"/>
              </w:rPr>
              <w:t>Додаткові рекомендації по догляду за престарілими людьми</w:t>
            </w:r>
          </w:p>
          <w:p w:rsidR="760524F1" w:rsidRDefault="760524F1" w14:paraId="003109D2" w14:textId="129FBA0F">
            <w:r w:rsidRPr="760524F1" w:rsidR="760524F1">
              <w:rPr>
                <w:rFonts w:ascii="Helvetica" w:hAnsi="Helvetica" w:eastAsia="Helvetica" w:cs="Helvetica"/>
                <w:b w:val="0"/>
                <w:bCs w:val="0"/>
                <w:i w:val="0"/>
                <w:iCs w:val="0"/>
                <w:caps w:val="0"/>
                <w:smallCaps w:val="0"/>
                <w:noProof w:val="0"/>
                <w:color w:val="6E6E6E"/>
                <w:sz w:val="21"/>
                <w:szCs w:val="21"/>
                <w:lang w:val="uk-UA"/>
              </w:rPr>
              <w:t>• по можливості виділити для літньої людини окрему кімнату;</w:t>
            </w:r>
          </w:p>
          <w:p w:rsidR="760524F1" w:rsidRDefault="760524F1" w14:paraId="1D823F36" w14:textId="751A4BBF">
            <w:r w:rsidRPr="760524F1" w:rsidR="760524F1">
              <w:rPr>
                <w:rFonts w:ascii="Helvetica" w:hAnsi="Helvetica" w:eastAsia="Helvetica" w:cs="Helvetica"/>
                <w:b w:val="0"/>
                <w:bCs w:val="0"/>
                <w:i w:val="0"/>
                <w:iCs w:val="0"/>
                <w:caps w:val="0"/>
                <w:smallCaps w:val="0"/>
                <w:noProof w:val="0"/>
                <w:color w:val="6E6E6E"/>
                <w:sz w:val="21"/>
                <w:szCs w:val="21"/>
                <w:lang w:val="uk-UA"/>
              </w:rPr>
              <w:t xml:space="preserve">• приміщення перебування літньої людини повинно бути світлим, провітрюваним, температура в ньому не повинна опускатися нижче 18.0 С.; </w:t>
            </w:r>
          </w:p>
          <w:p w:rsidR="760524F1" w:rsidRDefault="760524F1" w14:paraId="348C1E6C" w14:textId="4D002CFD">
            <w:r w:rsidRPr="760524F1" w:rsidR="760524F1">
              <w:rPr>
                <w:rFonts w:ascii="Helvetica" w:hAnsi="Helvetica" w:eastAsia="Helvetica" w:cs="Helvetica"/>
                <w:b w:val="0"/>
                <w:bCs w:val="0"/>
                <w:i w:val="0"/>
                <w:iCs w:val="0"/>
                <w:caps w:val="0"/>
                <w:smallCaps w:val="0"/>
                <w:noProof w:val="0"/>
                <w:color w:val="6E6E6E"/>
                <w:sz w:val="21"/>
                <w:szCs w:val="21"/>
                <w:lang w:val="uk-UA"/>
              </w:rPr>
              <w:t>• ліжко повинна бути не нижче 60 див., щоб, сівши на неї, літня людина торкався ногами підлоги;</w:t>
            </w:r>
          </w:p>
          <w:p w:rsidR="760524F1" w:rsidRDefault="760524F1" w14:paraId="7FCE8BDB" w14:textId="27868F93">
            <w:r w:rsidRPr="760524F1" w:rsidR="760524F1">
              <w:rPr>
                <w:rFonts w:ascii="Helvetica" w:hAnsi="Helvetica" w:eastAsia="Helvetica" w:cs="Helvetica"/>
                <w:b w:val="0"/>
                <w:bCs w:val="0"/>
                <w:i w:val="0"/>
                <w:iCs w:val="0"/>
                <w:caps w:val="0"/>
                <w:smallCaps w:val="0"/>
                <w:noProof w:val="0"/>
                <w:color w:val="6E6E6E"/>
                <w:sz w:val="21"/>
                <w:szCs w:val="21"/>
                <w:lang w:val="uk-UA"/>
              </w:rPr>
              <w:t>• небажано ставити в кімнату літньої людини глибоке крісло, так як піднятися з нього самостійно йому буде важко.</w:t>
            </w:r>
          </w:p>
          <w:p w:rsidR="760524F1" w:rsidRDefault="760524F1" w14:paraId="52FB1ABF" w14:textId="2D42A9AE">
            <w:r w:rsidRPr="760524F1" w:rsidR="760524F1">
              <w:rPr>
                <w:rFonts w:ascii="Helvetica" w:hAnsi="Helvetica" w:eastAsia="Helvetica" w:cs="Helvetica"/>
                <w:b w:val="0"/>
                <w:bCs w:val="0"/>
                <w:i w:val="0"/>
                <w:iCs w:val="0"/>
                <w:caps w:val="0"/>
                <w:smallCaps w:val="0"/>
                <w:noProof w:val="0"/>
                <w:color w:val="6E6E6E"/>
                <w:sz w:val="21"/>
                <w:szCs w:val="21"/>
                <w:lang w:val="uk-UA"/>
              </w:rPr>
              <w:t>Як видно з вищевикладеного, правильний догляд за літніми людьми потребує не тільки щирого бажання допомогти, але також спеціальних знань і великої кількості вільного часу. На жаль, не завжди в домашніх умовах можна досягти якісного та правильного догляду за престарілими людьми. Тому краще розглянути варіант проживання літньої людини в комфортабельному приватному будинку престарілих, в якому створені всі необхідні умови для такої категорії людей.</w:t>
            </w:r>
          </w:p>
          <w:p w:rsidR="760524F1" w:rsidP="760524F1" w:rsidRDefault="760524F1" w14:paraId="59CB6958" w14:textId="53273D4A">
            <w:pPr>
              <w:pStyle w:val="Normal"/>
            </w:pPr>
          </w:p>
        </w:tc>
        <w:tc>
          <w:tcPr>
            <w:tcW w:w="4508" w:type="dxa"/>
            <w:tcMar/>
          </w:tcPr>
          <w:p w:rsidR="760524F1" w:rsidP="760524F1" w:rsidRDefault="760524F1" w14:paraId="0FD27DBB" w14:textId="12A69BCE">
            <w:pPr>
              <w:pStyle w:val="Normal"/>
            </w:pPr>
          </w:p>
          <w:p w:rsidR="760524F1" w:rsidP="760524F1" w:rsidRDefault="760524F1" w14:paraId="3C7EAEC6" w14:textId="3C74B645">
            <w:pPr>
              <w:pStyle w:val="Normal"/>
              <w:rPr>
                <w:rFonts w:ascii="Ubuntu" w:hAnsi="Ubuntu" w:eastAsia="Ubuntu" w:cs="Ubuntu"/>
                <w:sz w:val="32"/>
                <w:szCs w:val="32"/>
              </w:rPr>
            </w:pPr>
            <w:r w:rsidRPr="760524F1" w:rsidR="760524F1">
              <w:rPr>
                <w:rFonts w:ascii="Ubuntu" w:hAnsi="Ubuntu" w:eastAsia="Ubuntu" w:cs="Ubuntu"/>
                <w:sz w:val="32"/>
                <w:szCs w:val="32"/>
              </w:rPr>
              <w:t>Піклування про осіб похилого віку</w:t>
            </w:r>
          </w:p>
          <w:p w:rsidR="760524F1" w:rsidP="760524F1" w:rsidRDefault="760524F1" w14:paraId="15CB8302" w14:textId="31C27CE0">
            <w:pPr>
              <w:pStyle w:val="Normal"/>
              <w:rPr>
                <w:rFonts w:ascii="Ubuntu" w:hAnsi="Ubuntu" w:eastAsia="Ubuntu" w:cs="Ubuntu"/>
                <w:sz w:val="32"/>
                <w:szCs w:val="32"/>
              </w:rPr>
            </w:pPr>
          </w:p>
          <w:p w:rsidR="760524F1" w:rsidP="760524F1" w:rsidRDefault="760524F1" w14:paraId="4EF9AC34" w14:textId="1D8B7975">
            <w:pPr>
              <w:pStyle w:val="Normal"/>
              <w:rPr>
                <w:rFonts w:ascii="Helvetica" w:hAnsi="Helvetica" w:eastAsia="Helvetica" w:cs="Helvetica"/>
                <w:sz w:val="24"/>
                <w:szCs w:val="24"/>
              </w:rPr>
            </w:pPr>
            <w:r w:rsidRPr="760524F1" w:rsidR="760524F1">
              <w:rPr>
                <w:rFonts w:ascii="Helvetica" w:hAnsi="Helvetica" w:eastAsia="Helvetica" w:cs="Helvetica"/>
                <w:sz w:val="20"/>
                <w:szCs w:val="20"/>
              </w:rPr>
              <w:t xml:space="preserve"> </w:t>
            </w:r>
            <w:r w:rsidRPr="760524F1" w:rsidR="760524F1">
              <w:rPr>
                <w:rFonts w:ascii="Helvetica" w:hAnsi="Helvetica" w:eastAsia="Helvetica" w:cs="Helvetica"/>
                <w:sz w:val="24"/>
                <w:szCs w:val="24"/>
              </w:rPr>
              <w:t>Опікуючись людьми похилого віку, не забуваймо, що головне у цій справі - терплячість, турбота і приділений час. Замало дбати виключно про їхнє тілесне здоров’я - треба брати до уваги чимало моральних, ментальних та суспільних чинників. Необхідне вміння морально підтримувати, покращувати контакт старших людей з родиною та іншими членами соціуму.</w:t>
            </w:r>
          </w:p>
          <w:p w:rsidR="760524F1" w:rsidP="760524F1" w:rsidRDefault="760524F1" w14:paraId="1932FDAE" w14:textId="6574B2AC">
            <w:pPr>
              <w:pStyle w:val="Normal"/>
              <w:rPr>
                <w:rFonts w:ascii="Helvetica" w:hAnsi="Helvetica" w:eastAsia="Helvetica" w:cs="Helvetica"/>
                <w:sz w:val="24"/>
                <w:szCs w:val="24"/>
              </w:rPr>
            </w:pPr>
            <w:r w:rsidRPr="760524F1" w:rsidR="760524F1">
              <w:rPr>
                <w:rFonts w:ascii="Helvetica" w:hAnsi="Helvetica" w:eastAsia="Helvetica" w:cs="Helvetica"/>
                <w:sz w:val="24"/>
                <w:szCs w:val="24"/>
              </w:rPr>
              <w:t>Є чимало аспектів доброго самопочуття стареньких. Ось кілька з них:</w:t>
            </w:r>
          </w:p>
          <w:p w:rsidR="760524F1" w:rsidP="760524F1" w:rsidRDefault="760524F1" w14:paraId="1FE25634" w14:textId="41299B16">
            <w:pPr>
              <w:pStyle w:val="Normal"/>
              <w:rPr>
                <w:rFonts w:ascii="Helvetica" w:hAnsi="Helvetica" w:eastAsia="Helvetica" w:cs="Helvetica"/>
                <w:sz w:val="24"/>
                <w:szCs w:val="24"/>
              </w:rPr>
            </w:pPr>
            <w:r w:rsidRPr="760524F1" w:rsidR="760524F1">
              <w:rPr>
                <w:rFonts w:ascii="Helvetica" w:hAnsi="Helvetica" w:eastAsia="Helvetica" w:cs="Helvetica"/>
                <w:sz w:val="24"/>
                <w:szCs w:val="24"/>
              </w:rPr>
              <w:t>СОН</w:t>
            </w:r>
          </w:p>
          <w:p w:rsidR="760524F1" w:rsidP="760524F1" w:rsidRDefault="760524F1" w14:paraId="6C12B22F" w14:textId="0EC34DCD">
            <w:pPr>
              <w:pStyle w:val="Normal"/>
              <w:rPr>
                <w:rFonts w:ascii="Helvetica" w:hAnsi="Helvetica" w:eastAsia="Helvetica" w:cs="Helvetica"/>
                <w:sz w:val="24"/>
                <w:szCs w:val="24"/>
              </w:rPr>
            </w:pPr>
            <w:r w:rsidRPr="760524F1" w:rsidR="760524F1">
              <w:rPr>
                <w:rFonts w:ascii="Helvetica" w:hAnsi="Helvetica" w:eastAsia="Helvetica" w:cs="Helvetica"/>
                <w:sz w:val="24"/>
                <w:szCs w:val="24"/>
              </w:rPr>
              <w:t>Особа похилого віку має спати мінімум сім або вісім годин протягом доби, щоб підтримати здоров’я у належному стані. Під час хвороби, звісно, кількість годин сну може збільшуватися. Здоровий сон грає значну роль у подоланні стресів, до яких дуже піддатливі старші люди. Кожна ніч без сну дуже погано впливає на загальний стан організму. Але власне особи похилого віку часто мають порушення сну - не можуть заснути вночі, а потім їх зморює сон по кілька разів на день.   Звісно, кількість і якість такого сну вкрай недостатня. Не покращує ситуації і вживання спеціальних препаратів за рекомендацією лікарів. На якийсь час сон покращується, але потім виникає резистентність, яка має свої наслідки - хронічна втома, малорухливість тощо.</w:t>
            </w:r>
          </w:p>
          <w:p w:rsidR="760524F1" w:rsidP="760524F1" w:rsidRDefault="760524F1" w14:paraId="2E9F4C47" w14:textId="35D4C925">
            <w:pPr>
              <w:pStyle w:val="Normal"/>
              <w:rPr>
                <w:rFonts w:ascii="Helvetica" w:hAnsi="Helvetica" w:eastAsia="Helvetica" w:cs="Helvetica"/>
                <w:sz w:val="24"/>
                <w:szCs w:val="24"/>
              </w:rPr>
            </w:pPr>
            <w:r w:rsidRPr="760524F1" w:rsidR="760524F1">
              <w:rPr>
                <w:rFonts w:ascii="Helvetica" w:hAnsi="Helvetica" w:eastAsia="Helvetica" w:cs="Helvetica"/>
                <w:sz w:val="24"/>
                <w:szCs w:val="24"/>
              </w:rPr>
              <w:t>Отож, піклуючись про людей похилого віку, слід створювати їм ідеальне середовище для занурення в сон. Це неважко зробити при дотриманні певних умов:</w:t>
            </w:r>
          </w:p>
          <w:p w:rsidR="760524F1" w:rsidP="760524F1" w:rsidRDefault="760524F1" w14:paraId="708380B6" w14:textId="5ABAA595">
            <w:pPr>
              <w:pStyle w:val="Normal"/>
              <w:ind w:left="0"/>
              <w:rPr>
                <w:rFonts w:ascii="Helvetica" w:hAnsi="Helvetica" w:eastAsia="Helvetica" w:cs="Helvetica"/>
                <w:sz w:val="24"/>
                <w:szCs w:val="24"/>
              </w:rPr>
            </w:pPr>
            <w:r w:rsidRPr="760524F1" w:rsidR="760524F1">
              <w:rPr>
                <w:rFonts w:ascii="Helvetica" w:hAnsi="Helvetica" w:eastAsia="Helvetica" w:cs="Helvetica"/>
                <w:sz w:val="24"/>
                <w:szCs w:val="24"/>
              </w:rPr>
              <w:t>- зручне ліжко середньої твердості;</w:t>
            </w:r>
          </w:p>
          <w:p w:rsidR="760524F1" w:rsidP="760524F1" w:rsidRDefault="760524F1" w14:paraId="2BA25BBB" w14:textId="4FAD40E1">
            <w:pPr>
              <w:pStyle w:val="Normal"/>
              <w:ind w:left="0"/>
              <w:rPr>
                <w:rFonts w:ascii="Helvetica" w:hAnsi="Helvetica" w:eastAsia="Helvetica" w:cs="Helvetica"/>
                <w:sz w:val="24"/>
                <w:szCs w:val="24"/>
              </w:rPr>
            </w:pPr>
            <w:r w:rsidRPr="760524F1" w:rsidR="760524F1">
              <w:rPr>
                <w:rFonts w:ascii="Helvetica" w:hAnsi="Helvetica" w:eastAsia="Helvetica" w:cs="Helvetica"/>
                <w:sz w:val="24"/>
                <w:szCs w:val="24"/>
              </w:rPr>
              <w:t>- нічна атмосфера тиші та спокою;</w:t>
            </w:r>
          </w:p>
          <w:p w:rsidR="760524F1" w:rsidP="760524F1" w:rsidRDefault="760524F1" w14:paraId="5D11FDAB" w14:textId="73F3881E">
            <w:pPr>
              <w:pStyle w:val="Normal"/>
              <w:ind w:left="0"/>
              <w:rPr>
                <w:rFonts w:ascii="Helvetica" w:hAnsi="Helvetica" w:eastAsia="Helvetica" w:cs="Helvetica"/>
                <w:sz w:val="24"/>
                <w:szCs w:val="24"/>
              </w:rPr>
            </w:pPr>
            <w:r w:rsidRPr="760524F1" w:rsidR="760524F1">
              <w:rPr>
                <w:rFonts w:ascii="Helvetica" w:hAnsi="Helvetica" w:eastAsia="Helvetica" w:cs="Helvetica"/>
                <w:sz w:val="24"/>
                <w:szCs w:val="24"/>
              </w:rPr>
              <w:t>- провітрена кімната, температура в якій не повинна перевищувати 22° С;</w:t>
            </w:r>
          </w:p>
          <w:p w:rsidR="760524F1" w:rsidP="760524F1" w:rsidRDefault="760524F1" w14:paraId="4A5DC654" w14:textId="0E6DBC7D">
            <w:pPr>
              <w:pStyle w:val="Normal"/>
              <w:ind w:left="0"/>
              <w:rPr>
                <w:rFonts w:ascii="Helvetica" w:hAnsi="Helvetica" w:eastAsia="Helvetica" w:cs="Helvetica"/>
                <w:sz w:val="24"/>
                <w:szCs w:val="24"/>
              </w:rPr>
            </w:pPr>
            <w:r w:rsidRPr="760524F1" w:rsidR="760524F1">
              <w:rPr>
                <w:rFonts w:ascii="Helvetica" w:hAnsi="Helvetica" w:eastAsia="Helvetica" w:cs="Helvetica"/>
                <w:sz w:val="24"/>
                <w:szCs w:val="24"/>
              </w:rPr>
              <w:t>- тепла, але не товста ковдра;</w:t>
            </w:r>
          </w:p>
          <w:p w:rsidR="760524F1" w:rsidP="760524F1" w:rsidRDefault="760524F1" w14:paraId="59F5D919" w14:textId="2578EF52">
            <w:pPr>
              <w:pStyle w:val="Normal"/>
              <w:ind w:left="0"/>
              <w:rPr>
                <w:rFonts w:ascii="Helvetica" w:hAnsi="Helvetica" w:eastAsia="Helvetica" w:cs="Helvetica"/>
                <w:sz w:val="24"/>
                <w:szCs w:val="24"/>
              </w:rPr>
            </w:pPr>
            <w:r w:rsidRPr="760524F1" w:rsidR="760524F1">
              <w:rPr>
                <w:rFonts w:ascii="Helvetica" w:hAnsi="Helvetica" w:eastAsia="Helvetica" w:cs="Helvetica"/>
                <w:sz w:val="24"/>
                <w:szCs w:val="24"/>
              </w:rPr>
              <w:t>- вечеря максимум за чотири години перед сном. Бажано уникати солодкої їжі та напоїв, які містять кофеїн;</w:t>
            </w:r>
          </w:p>
          <w:p w:rsidR="760524F1" w:rsidP="760524F1" w:rsidRDefault="760524F1" w14:paraId="2C4173F4" w14:textId="3579CAA7">
            <w:pPr>
              <w:pStyle w:val="Normal"/>
              <w:ind w:left="0"/>
              <w:rPr>
                <w:rFonts w:ascii="Helvetica" w:hAnsi="Helvetica" w:eastAsia="Helvetica" w:cs="Helvetica"/>
                <w:sz w:val="24"/>
                <w:szCs w:val="24"/>
              </w:rPr>
            </w:pPr>
            <w:r w:rsidRPr="760524F1" w:rsidR="760524F1">
              <w:rPr>
                <w:rFonts w:ascii="Helvetica" w:hAnsi="Helvetica" w:eastAsia="Helvetica" w:cs="Helvetica"/>
                <w:sz w:val="24"/>
                <w:szCs w:val="24"/>
              </w:rPr>
              <w:t>- вечірня прогулянка - це ще один фактор, який сприяє міцному сну. Коли нема як прогулятися надворі, непогане вирішення проблеми - принаймні походити будинком.</w:t>
            </w:r>
          </w:p>
          <w:p w:rsidR="760524F1" w:rsidP="760524F1" w:rsidRDefault="760524F1" w14:paraId="6B6F66E7" w14:textId="2000CFE3">
            <w:pPr>
              <w:pStyle w:val="Normal"/>
              <w:ind w:left="0"/>
              <w:rPr>
                <w:rFonts w:ascii="Helvetica" w:hAnsi="Helvetica" w:eastAsia="Helvetica" w:cs="Helvetica"/>
                <w:sz w:val="24"/>
                <w:szCs w:val="24"/>
              </w:rPr>
            </w:pPr>
            <w:r w:rsidRPr="760524F1" w:rsidR="760524F1">
              <w:rPr>
                <w:rFonts w:ascii="Helvetica" w:hAnsi="Helvetica" w:eastAsia="Helvetica" w:cs="Helvetica"/>
                <w:sz w:val="24"/>
                <w:szCs w:val="24"/>
              </w:rPr>
              <w:t>- максимально можлива фізична та розумова діяльність удень, щоб старша людина не мала бажання подрімати.</w:t>
            </w:r>
          </w:p>
          <w:p w:rsidR="760524F1" w:rsidP="760524F1" w:rsidRDefault="760524F1" w14:paraId="1231AD8A" w14:textId="62ADE9F2">
            <w:pPr>
              <w:pStyle w:val="Normal"/>
              <w:ind w:left="0"/>
              <w:rPr>
                <w:rFonts w:ascii="Helvetica" w:hAnsi="Helvetica" w:eastAsia="Helvetica" w:cs="Helvetica"/>
                <w:sz w:val="24"/>
                <w:szCs w:val="24"/>
              </w:rPr>
            </w:pPr>
            <w:r w:rsidRPr="760524F1" w:rsidR="760524F1">
              <w:rPr>
                <w:rFonts w:ascii="Helvetica" w:hAnsi="Helvetica" w:eastAsia="Helvetica" w:cs="Helvetica"/>
                <w:sz w:val="24"/>
                <w:szCs w:val="24"/>
              </w:rPr>
              <w:t>Доволі часто особам похилого віку докучає нічне нетримання сечі - наслідок послаблення функції нирок, яке буває у старших людей. Як  максимально скоротити  кількість нічних походів до туалету? Ось кілька порад:</w:t>
            </w:r>
          </w:p>
          <w:p w:rsidR="760524F1" w:rsidP="760524F1" w:rsidRDefault="760524F1" w14:paraId="44ECAD6B" w14:textId="4C82AA4D">
            <w:pPr>
              <w:pStyle w:val="Normal"/>
              <w:ind w:left="0"/>
              <w:rPr>
                <w:rFonts w:ascii="Helvetica" w:hAnsi="Helvetica" w:eastAsia="Helvetica" w:cs="Helvetica"/>
                <w:sz w:val="24"/>
                <w:szCs w:val="24"/>
              </w:rPr>
            </w:pPr>
            <w:r w:rsidRPr="760524F1" w:rsidR="760524F1">
              <w:rPr>
                <w:rFonts w:ascii="Helvetica" w:hAnsi="Helvetica" w:eastAsia="Helvetica" w:cs="Helvetica"/>
                <w:sz w:val="24"/>
                <w:szCs w:val="24"/>
              </w:rPr>
              <w:t>- не пити на ніч;</w:t>
            </w:r>
          </w:p>
          <w:p w:rsidR="760524F1" w:rsidP="760524F1" w:rsidRDefault="760524F1" w14:paraId="50272C80" w14:textId="16196D54">
            <w:pPr>
              <w:pStyle w:val="Normal"/>
              <w:ind w:left="0"/>
              <w:rPr>
                <w:rFonts w:ascii="Helvetica" w:hAnsi="Helvetica" w:eastAsia="Helvetica" w:cs="Helvetica"/>
                <w:sz w:val="24"/>
                <w:szCs w:val="24"/>
              </w:rPr>
            </w:pPr>
            <w:r w:rsidRPr="760524F1" w:rsidR="760524F1">
              <w:rPr>
                <w:rFonts w:ascii="Helvetica" w:hAnsi="Helvetica" w:eastAsia="Helvetica" w:cs="Helvetica"/>
                <w:sz w:val="24"/>
                <w:szCs w:val="24"/>
              </w:rPr>
              <w:t xml:space="preserve">- за потреби користуватися вночі </w:t>
            </w:r>
            <w:r w:rsidRPr="760524F1" w:rsidR="760524F1">
              <w:rPr>
                <w:rFonts w:ascii="Helvetica" w:hAnsi="Helvetica" w:eastAsia="Helvetica" w:cs="Helvetica"/>
                <w:sz w:val="24"/>
                <w:szCs w:val="24"/>
              </w:rPr>
              <w:t>підгузниками</w:t>
            </w:r>
            <w:r w:rsidRPr="760524F1" w:rsidR="760524F1">
              <w:rPr>
                <w:rFonts w:ascii="Helvetica" w:hAnsi="Helvetica" w:eastAsia="Helvetica" w:cs="Helvetica"/>
                <w:sz w:val="24"/>
                <w:szCs w:val="24"/>
              </w:rPr>
              <w:t>;</w:t>
            </w:r>
          </w:p>
          <w:p w:rsidR="760524F1" w:rsidP="760524F1" w:rsidRDefault="760524F1" w14:paraId="6FF04DCD" w14:textId="1BA3FDB9">
            <w:pPr>
              <w:pStyle w:val="Normal"/>
              <w:ind w:left="0"/>
              <w:rPr>
                <w:rFonts w:ascii="Helvetica" w:hAnsi="Helvetica" w:eastAsia="Helvetica" w:cs="Helvetica"/>
                <w:sz w:val="24"/>
                <w:szCs w:val="24"/>
              </w:rPr>
            </w:pPr>
            <w:r w:rsidRPr="760524F1" w:rsidR="760524F1">
              <w:rPr>
                <w:rFonts w:ascii="Helvetica" w:hAnsi="Helvetica" w:eastAsia="Helvetica" w:cs="Helvetica"/>
                <w:sz w:val="24"/>
                <w:szCs w:val="24"/>
              </w:rPr>
              <w:t>- уникати вживання медикаментів, які мають сечогінну дію.</w:t>
            </w:r>
          </w:p>
          <w:p w:rsidR="760524F1" w:rsidP="760524F1" w:rsidRDefault="760524F1" w14:paraId="01DC80EB" w14:textId="42FCB2C9">
            <w:pPr>
              <w:pStyle w:val="Normal"/>
              <w:ind w:left="0"/>
              <w:rPr>
                <w:rFonts w:ascii="Helvetica" w:hAnsi="Helvetica" w:eastAsia="Helvetica" w:cs="Helvetica"/>
                <w:sz w:val="24"/>
                <w:szCs w:val="24"/>
              </w:rPr>
            </w:pPr>
          </w:p>
          <w:p w:rsidR="760524F1" w:rsidP="760524F1" w:rsidRDefault="760524F1" w14:paraId="7820AF32" w14:textId="7E14C63B">
            <w:pPr>
              <w:pStyle w:val="Normal"/>
              <w:ind w:left="0"/>
              <w:rPr>
                <w:rFonts w:ascii="Helvetica" w:hAnsi="Helvetica" w:eastAsia="Helvetica" w:cs="Helvetica"/>
                <w:sz w:val="24"/>
                <w:szCs w:val="24"/>
              </w:rPr>
            </w:pPr>
            <w:r w:rsidRPr="760524F1" w:rsidR="760524F1">
              <w:rPr>
                <w:rFonts w:ascii="Helvetica" w:hAnsi="Helvetica" w:eastAsia="Helvetica" w:cs="Helvetica"/>
                <w:sz w:val="24"/>
                <w:szCs w:val="24"/>
              </w:rPr>
              <w:t>ДОГЛЯД ЗА ТІЛОМ</w:t>
            </w:r>
          </w:p>
          <w:p w:rsidR="760524F1" w:rsidP="760524F1" w:rsidRDefault="760524F1" w14:paraId="6A7C7E6D" w14:textId="4C3A3FEE">
            <w:pPr>
              <w:pStyle w:val="Normal"/>
              <w:ind w:left="0"/>
              <w:rPr>
                <w:rFonts w:ascii="Helvetica" w:hAnsi="Helvetica" w:eastAsia="Helvetica" w:cs="Helvetica"/>
                <w:sz w:val="24"/>
                <w:szCs w:val="24"/>
              </w:rPr>
            </w:pPr>
            <w:r w:rsidRPr="760524F1" w:rsidR="760524F1">
              <w:rPr>
                <w:rFonts w:ascii="Helvetica" w:hAnsi="Helvetica" w:eastAsia="Helvetica" w:cs="Helvetica"/>
                <w:sz w:val="24"/>
                <w:szCs w:val="24"/>
              </w:rPr>
              <w:t>Догляд за тілом у старшої людини - це звичні ритуали, обов’язкові для людських істот, як-от вмивання, гігієна зубів (зубних протезів у тому числі). Втім, не варто забувати, що шкірний покрив осіб похилого віку вимагає додаткового зволоження. Тому під рукою завжди мають бут</w:t>
            </w:r>
            <w:r w:rsidRPr="760524F1" w:rsidR="760524F1">
              <w:rPr>
                <w:rFonts w:ascii="Helvetica" w:hAnsi="Helvetica" w:eastAsia="Helvetica" w:cs="Helvetica"/>
                <w:sz w:val="24"/>
                <w:szCs w:val="24"/>
              </w:rPr>
              <w:t xml:space="preserve">и  </w:t>
            </w:r>
            <w:r w:rsidRPr="760524F1" w:rsidR="760524F1">
              <w:rPr>
                <w:rFonts w:ascii="Helvetica" w:hAnsi="Helvetica" w:eastAsia="Helvetica" w:cs="Helvetica"/>
                <w:sz w:val="24"/>
                <w:szCs w:val="24"/>
              </w:rPr>
              <w:t>гіпоалерген</w:t>
            </w:r>
            <w:r w:rsidRPr="760524F1" w:rsidR="760524F1">
              <w:rPr>
                <w:rFonts w:ascii="Helvetica" w:hAnsi="Helvetica" w:eastAsia="Helvetica" w:cs="Helvetica"/>
                <w:sz w:val="24"/>
                <w:szCs w:val="24"/>
              </w:rPr>
              <w:t>не</w:t>
            </w:r>
            <w:r w:rsidRPr="760524F1" w:rsidR="760524F1">
              <w:rPr>
                <w:rFonts w:ascii="Helvetica" w:hAnsi="Helvetica" w:eastAsia="Helvetica" w:cs="Helvetica"/>
                <w:sz w:val="24"/>
                <w:szCs w:val="24"/>
              </w:rPr>
              <w:t xml:space="preserve"> мило і жирні креми.</w:t>
            </w:r>
          </w:p>
          <w:p w:rsidR="760524F1" w:rsidP="760524F1" w:rsidRDefault="760524F1" w14:paraId="6C5D2412" w14:textId="666450EF">
            <w:pPr>
              <w:pStyle w:val="Normal"/>
              <w:ind w:left="0"/>
              <w:rPr>
                <w:rFonts w:ascii="Helvetica" w:hAnsi="Helvetica" w:eastAsia="Helvetica" w:cs="Helvetica"/>
                <w:sz w:val="24"/>
                <w:szCs w:val="24"/>
              </w:rPr>
            </w:pPr>
          </w:p>
          <w:p w:rsidR="760524F1" w:rsidP="760524F1" w:rsidRDefault="760524F1" w14:paraId="7FAA7DF2" w14:textId="7EA11531">
            <w:pPr>
              <w:pStyle w:val="Normal"/>
              <w:ind w:left="0"/>
              <w:rPr>
                <w:rFonts w:ascii="Helvetica" w:hAnsi="Helvetica" w:eastAsia="Helvetica" w:cs="Helvetica"/>
                <w:sz w:val="24"/>
                <w:szCs w:val="24"/>
              </w:rPr>
            </w:pPr>
            <w:r w:rsidRPr="760524F1" w:rsidR="760524F1">
              <w:rPr>
                <w:rFonts w:ascii="Helvetica" w:hAnsi="Helvetica" w:eastAsia="Helvetica" w:cs="Helvetica"/>
                <w:sz w:val="24"/>
                <w:szCs w:val="24"/>
              </w:rPr>
              <w:t>ПОПЕРЕДЖЕННЯ ТРАВМ</w:t>
            </w:r>
          </w:p>
          <w:p w:rsidR="760524F1" w:rsidP="760524F1" w:rsidRDefault="760524F1" w14:paraId="49F761C9" w14:textId="6021257E">
            <w:pPr>
              <w:pStyle w:val="Normal"/>
              <w:ind w:left="0"/>
              <w:rPr>
                <w:rFonts w:ascii="Helvetica" w:hAnsi="Helvetica" w:eastAsia="Helvetica" w:cs="Helvetica"/>
                <w:sz w:val="24"/>
                <w:szCs w:val="24"/>
              </w:rPr>
            </w:pPr>
            <w:r w:rsidRPr="760524F1" w:rsidR="760524F1">
              <w:rPr>
                <w:rFonts w:ascii="Helvetica" w:hAnsi="Helvetica" w:eastAsia="Helvetica" w:cs="Helvetica"/>
                <w:sz w:val="24"/>
                <w:szCs w:val="24"/>
              </w:rPr>
              <w:t xml:space="preserve">Із плином років здоров’я людини стає чимраз вразливішим, організм слабшим, а кістки </w:t>
            </w:r>
            <w:r w:rsidRPr="760524F1" w:rsidR="760524F1">
              <w:rPr>
                <w:rFonts w:ascii="Helvetica" w:hAnsi="Helvetica" w:eastAsia="Helvetica" w:cs="Helvetica"/>
                <w:sz w:val="24"/>
                <w:szCs w:val="24"/>
              </w:rPr>
              <w:t>крихкішими</w:t>
            </w:r>
            <w:r w:rsidRPr="760524F1" w:rsidR="760524F1">
              <w:rPr>
                <w:rFonts w:ascii="Helvetica" w:hAnsi="Helvetica" w:eastAsia="Helvetica" w:cs="Helvetica"/>
                <w:sz w:val="24"/>
                <w:szCs w:val="24"/>
              </w:rPr>
              <w:t>. Відповідно, після перелому кістка зростається значно повільніше, а  організм відновлюється довше. Тож краще запобігати переломам та іншим травмам, ніж потім довго лікувати їх наслідки. Як це зробити?</w:t>
            </w:r>
          </w:p>
          <w:p w:rsidR="760524F1" w:rsidP="760524F1" w:rsidRDefault="760524F1" w14:paraId="126876CE" w14:textId="20923C61">
            <w:pPr>
              <w:pStyle w:val="Normal"/>
              <w:ind w:left="0"/>
              <w:rPr>
                <w:rFonts w:ascii="Helvetica" w:hAnsi="Helvetica" w:eastAsia="Helvetica" w:cs="Helvetica"/>
                <w:sz w:val="24"/>
                <w:szCs w:val="24"/>
              </w:rPr>
            </w:pPr>
            <w:r w:rsidRPr="760524F1" w:rsidR="760524F1">
              <w:rPr>
                <w:rFonts w:ascii="Helvetica" w:hAnsi="Helvetica" w:eastAsia="Helvetica" w:cs="Helvetica"/>
                <w:sz w:val="24"/>
                <w:szCs w:val="24"/>
              </w:rPr>
              <w:t>- не загромаджуйте помешкання  меблями, залиште тільки потрібні.  Але особа похилого віку мусить знати про майбутні зміни!</w:t>
            </w:r>
          </w:p>
          <w:p w:rsidR="760524F1" w:rsidP="760524F1" w:rsidRDefault="760524F1" w14:paraId="756D2C48" w14:textId="482DF468">
            <w:pPr>
              <w:pStyle w:val="Normal"/>
              <w:ind w:left="0"/>
              <w:rPr>
                <w:rFonts w:ascii="Helvetica" w:hAnsi="Helvetica" w:eastAsia="Helvetica" w:cs="Helvetica"/>
                <w:sz w:val="24"/>
                <w:szCs w:val="24"/>
              </w:rPr>
            </w:pPr>
            <w:r w:rsidRPr="760524F1" w:rsidR="760524F1">
              <w:rPr>
                <w:rFonts w:ascii="Helvetica" w:hAnsi="Helvetica" w:eastAsia="Helvetica" w:cs="Helvetica"/>
                <w:sz w:val="24"/>
                <w:szCs w:val="24"/>
              </w:rPr>
              <w:t>- постеліть на підлогу щільне і неслизьке покриття;</w:t>
            </w:r>
          </w:p>
          <w:p w:rsidR="760524F1" w:rsidP="760524F1" w:rsidRDefault="760524F1" w14:paraId="642022E3" w14:textId="425096EE">
            <w:pPr>
              <w:pStyle w:val="Normal"/>
              <w:ind w:left="0"/>
              <w:rPr>
                <w:rFonts w:ascii="Helvetica" w:hAnsi="Helvetica" w:eastAsia="Helvetica" w:cs="Helvetica"/>
                <w:sz w:val="24"/>
                <w:szCs w:val="24"/>
              </w:rPr>
            </w:pPr>
            <w:r w:rsidRPr="760524F1" w:rsidR="760524F1">
              <w:rPr>
                <w:rFonts w:ascii="Helvetica" w:hAnsi="Helvetica" w:eastAsia="Helvetica" w:cs="Helvetica"/>
                <w:sz w:val="24"/>
                <w:szCs w:val="24"/>
              </w:rPr>
              <w:t>- те саме стосується кімнати для особистої гігієни - обов’язкові бильця і  гумове покриття на слизьких кахлях.</w:t>
            </w:r>
          </w:p>
          <w:p w:rsidR="760524F1" w:rsidP="760524F1" w:rsidRDefault="760524F1" w14:paraId="604EA582" w14:textId="06DA31D1">
            <w:pPr>
              <w:pStyle w:val="Normal"/>
              <w:ind w:left="0"/>
              <w:rPr>
                <w:rFonts w:ascii="Helvetica" w:hAnsi="Helvetica" w:eastAsia="Helvetica" w:cs="Helvetica"/>
                <w:sz w:val="24"/>
                <w:szCs w:val="24"/>
              </w:rPr>
            </w:pPr>
          </w:p>
          <w:p w:rsidR="760524F1" w:rsidP="760524F1" w:rsidRDefault="760524F1" w14:paraId="132A7774" w14:textId="6CDA7DF3">
            <w:pPr>
              <w:pStyle w:val="Normal"/>
              <w:ind w:left="0"/>
              <w:rPr>
                <w:rFonts w:ascii="Helvetica" w:hAnsi="Helvetica" w:eastAsia="Helvetica" w:cs="Helvetica"/>
                <w:sz w:val="24"/>
                <w:szCs w:val="24"/>
              </w:rPr>
            </w:pPr>
            <w:r w:rsidRPr="760524F1" w:rsidR="760524F1">
              <w:rPr>
                <w:rFonts w:ascii="Helvetica" w:hAnsi="Helvetica" w:eastAsia="Helvetica" w:cs="Helvetica"/>
                <w:sz w:val="24"/>
                <w:szCs w:val="24"/>
              </w:rPr>
              <w:t xml:space="preserve">Щоб особа похилого віку почувалася </w:t>
            </w:r>
            <w:r w:rsidRPr="760524F1" w:rsidR="760524F1">
              <w:rPr>
                <w:rFonts w:ascii="Helvetica" w:hAnsi="Helvetica" w:eastAsia="Helvetica" w:cs="Helvetica"/>
                <w:sz w:val="24"/>
                <w:szCs w:val="24"/>
              </w:rPr>
              <w:t>комфортно</w:t>
            </w:r>
            <w:r w:rsidRPr="760524F1" w:rsidR="760524F1">
              <w:rPr>
                <w:rFonts w:ascii="Helvetica" w:hAnsi="Helvetica" w:eastAsia="Helvetica" w:cs="Helvetica"/>
                <w:sz w:val="24"/>
                <w:szCs w:val="24"/>
              </w:rPr>
              <w:t>, треба створити їй певні умови:</w:t>
            </w:r>
          </w:p>
          <w:p w:rsidR="760524F1" w:rsidP="760524F1" w:rsidRDefault="760524F1" w14:paraId="363C8CC6" w14:textId="1693D4DF">
            <w:pPr>
              <w:pStyle w:val="Normal"/>
              <w:bidi w:val="0"/>
              <w:spacing w:before="0" w:beforeAutospacing="off" w:after="0" w:afterAutospacing="off" w:line="259" w:lineRule="auto"/>
              <w:ind w:left="0" w:right="0"/>
              <w:jc w:val="left"/>
              <w:rPr>
                <w:rFonts w:ascii="Helvetica" w:hAnsi="Helvetica" w:eastAsia="Helvetica" w:cs="Helvetica"/>
                <w:sz w:val="24"/>
                <w:szCs w:val="24"/>
              </w:rPr>
            </w:pPr>
            <w:r w:rsidRPr="760524F1" w:rsidR="760524F1">
              <w:rPr>
                <w:rFonts w:ascii="Helvetica" w:hAnsi="Helvetica" w:eastAsia="Helvetica" w:cs="Helvetica"/>
                <w:sz w:val="24"/>
                <w:szCs w:val="24"/>
              </w:rPr>
              <w:t>- кімната, де житиме старша особа (бажано окрема), має бути чистою, світлою, з регулярним притоком свіжого повітря і температурою не меншою ніж 18° С;</w:t>
            </w:r>
          </w:p>
          <w:p w:rsidR="760524F1" w:rsidP="760524F1" w:rsidRDefault="760524F1" w14:paraId="2DE82A96" w14:textId="20A24821">
            <w:pPr>
              <w:pStyle w:val="Normal"/>
              <w:bidi w:val="0"/>
              <w:spacing w:before="0" w:beforeAutospacing="off" w:after="0" w:afterAutospacing="off" w:line="259" w:lineRule="auto"/>
              <w:ind w:left="0" w:right="0"/>
              <w:jc w:val="left"/>
              <w:rPr>
                <w:rFonts w:ascii="Helvetica" w:hAnsi="Helvetica" w:eastAsia="Helvetica" w:cs="Helvetica"/>
                <w:sz w:val="24"/>
                <w:szCs w:val="24"/>
              </w:rPr>
            </w:pPr>
            <w:r w:rsidRPr="760524F1" w:rsidR="760524F1">
              <w:rPr>
                <w:rFonts w:ascii="Helvetica" w:hAnsi="Helvetica" w:eastAsia="Helvetica" w:cs="Helvetica"/>
                <w:sz w:val="24"/>
                <w:szCs w:val="24"/>
              </w:rPr>
              <w:t>- середньої висоти ліжко (приблизно на 60 см від підлоги), так щоб сидячи можна було сягнути ногами долівки;</w:t>
            </w:r>
          </w:p>
          <w:p w:rsidR="760524F1" w:rsidP="760524F1" w:rsidRDefault="760524F1" w14:paraId="46C1D1EC" w14:textId="5C3963B1">
            <w:pPr>
              <w:pStyle w:val="Normal"/>
              <w:bidi w:val="0"/>
              <w:spacing w:before="0" w:beforeAutospacing="off" w:after="0" w:afterAutospacing="off" w:line="259" w:lineRule="auto"/>
              <w:ind w:left="0" w:right="0"/>
              <w:jc w:val="left"/>
              <w:rPr>
                <w:rFonts w:ascii="Helvetica" w:hAnsi="Helvetica" w:eastAsia="Helvetica" w:cs="Helvetica"/>
                <w:sz w:val="24"/>
                <w:szCs w:val="24"/>
              </w:rPr>
            </w:pPr>
            <w:r w:rsidRPr="760524F1" w:rsidR="760524F1">
              <w:rPr>
                <w:rFonts w:ascii="Helvetica" w:hAnsi="Helvetica" w:eastAsia="Helvetica" w:cs="Helvetica"/>
                <w:sz w:val="24"/>
                <w:szCs w:val="24"/>
              </w:rPr>
              <w:t>- м’який глибокий фотель у такому приміщенні - зайва річ, бо старенькому важко буде самотужки встати з такого крісла.</w:t>
            </w:r>
          </w:p>
          <w:p w:rsidR="760524F1" w:rsidP="760524F1" w:rsidRDefault="760524F1" w14:paraId="2874C5B5" w14:textId="49E26E26">
            <w:pPr>
              <w:pStyle w:val="Normal"/>
              <w:bidi w:val="0"/>
              <w:spacing w:before="0" w:beforeAutospacing="off" w:after="0" w:afterAutospacing="off" w:line="259" w:lineRule="auto"/>
              <w:ind w:left="0" w:right="0"/>
              <w:jc w:val="left"/>
              <w:rPr>
                <w:rFonts w:ascii="Helvetica" w:hAnsi="Helvetica" w:eastAsia="Helvetica" w:cs="Helvetica"/>
                <w:sz w:val="24"/>
                <w:szCs w:val="24"/>
              </w:rPr>
            </w:pPr>
          </w:p>
          <w:p w:rsidR="760524F1" w:rsidP="760524F1" w:rsidRDefault="760524F1" w14:paraId="0E1F6C0E" w14:textId="0BBEE0B8">
            <w:pPr>
              <w:pStyle w:val="Normal"/>
              <w:bidi w:val="0"/>
              <w:spacing w:before="0" w:beforeAutospacing="off" w:after="0" w:afterAutospacing="off" w:line="259" w:lineRule="auto"/>
              <w:ind w:left="0" w:right="0"/>
              <w:jc w:val="left"/>
              <w:rPr>
                <w:rFonts w:ascii="Helvetica" w:hAnsi="Helvetica" w:eastAsia="Helvetica" w:cs="Helvetica"/>
                <w:sz w:val="24"/>
                <w:szCs w:val="24"/>
              </w:rPr>
            </w:pPr>
            <w:r w:rsidRPr="760524F1" w:rsidR="760524F1">
              <w:rPr>
                <w:rFonts w:ascii="Helvetica" w:hAnsi="Helvetica" w:eastAsia="Helvetica" w:cs="Helvetica"/>
                <w:sz w:val="24"/>
                <w:szCs w:val="24"/>
              </w:rPr>
              <w:t>Як бачите, не так і просто опікуватися особами поважного віку, не маючи для цього потрібних навичок, спеціальних умов і часу. Не завжди члени родини мають таку можливість і  шукають способів вирішення задачі.  Один з виходів - довірити опіку над близькою людиною персоналові спеціалізованого будинку для осіб похилого віку, щоб вона проживала у безпеці та комфорті.</w:t>
            </w:r>
          </w:p>
          <w:p w:rsidR="760524F1" w:rsidP="760524F1" w:rsidRDefault="760524F1" w14:paraId="550A84A0" w14:textId="1367D5F6">
            <w:pPr>
              <w:pStyle w:val="Normal"/>
              <w:ind w:left="0"/>
              <w:rPr>
                <w:rFonts w:ascii="Helvetica" w:hAnsi="Helvetica" w:eastAsia="Helvetica" w:cs="Helvetica"/>
                <w:sz w:val="24"/>
                <w:szCs w:val="24"/>
              </w:rPr>
            </w:pPr>
          </w:p>
          <w:p w:rsidR="760524F1" w:rsidP="760524F1" w:rsidRDefault="760524F1" w14:paraId="5BD67B6B" w14:textId="282AF7BD">
            <w:pPr>
              <w:pStyle w:val="Normal"/>
              <w:ind w:left="0"/>
              <w:rPr>
                <w:rFonts w:ascii="Helvetica" w:hAnsi="Helvetica" w:eastAsia="Helvetica" w:cs="Helvetica"/>
                <w:sz w:val="24"/>
                <w:szCs w:val="24"/>
              </w:rPr>
            </w:pPr>
          </w:p>
        </w:tc>
      </w:tr>
    </w:tbl>
    <w:p w:rsidR="760524F1" w:rsidP="760524F1" w:rsidRDefault="760524F1" w14:paraId="4E76EB6C" w14:textId="22910A93">
      <w:pPr>
        <w:pStyle w:val="Normal"/>
      </w:pPr>
    </w:p>
    <w:sectPr>
      <w:pgSz w:w="11906" w:h="16838" w:orient="portrait"/>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xmlns:w="http://schemas.openxmlformats.org/wordprocessingml/2006/main" w:name="Symbol">
    <w:panose1 w:val="05050102010706020507"/>
    <w:charset w:val="02"/>
    <w:family w:val="roman"/>
    <w:pitch w:val="variable"/>
    <w:sig w:usb0="00000000" w:usb1="10000000" w:usb2="00000000" w:usb3="00000000" w:csb0="80000000" w:csb1="00000000"/>
  </w:font>
  <w:font xmlns:w="http://schemas.openxmlformats.org/wordprocessingml/2006/main" w:name="Courier New">
    <w:panose1 w:val="02070309020205020404"/>
    <w:charset w:val="00"/>
    <w:family w:val="modern"/>
    <w:pitch w:val="fixed"/>
    <w:sig w:usb0="E0002AFF" w:usb1="C0007843" w:usb2="00000009" w:usb3="00000000" w:csb0="000001FF" w:csb1="00000000"/>
  </w:font>
  <w:font xmlns:w="http://schemas.openxmlformats.org/wordprocessingml/2006/main" w:name="Wingdings">
    <w:panose1 w:val="05000000000000000000"/>
    <w:charset w:val="02"/>
    <w:family w:val="auto"/>
    <w:pitch w:val="variable"/>
    <w:sig w:usb0="00000000" w:usb1="10000000" w:usb2="00000000" w:usb3="00000000" w:csb0="80000000" w:csb1="00000000"/>
  </w:font>
</w:fonts>
</file>

<file path=word/numbering.xml><?xml version="1.0" encoding="utf-8"?>
<w:numbering xmlns:w="http://schemas.openxmlformats.org/wordprocessingml/2006/main">
  <w:abstractNum xmlns:w="http://schemas.openxmlformats.org/wordprocessingml/2006/main" w:abstractNumId="7">
    <w:nsid w:val="1c2994b4"/>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Calibri" w:hAnsi="Calibri"/>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6">
    <w:nsid w:val="68f196a"/>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Calibri" w:hAnsi="Calibri"/>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
    <w:nsid w:val="135e5e3c"/>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Calibri" w:hAnsi="Calibri"/>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
    <w:nsid w:val="50ad090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Calibri" w:hAnsi="Calibri"/>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
    <w:nsid w:val="56687f62"/>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Calibri" w:hAnsi="Calibri"/>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
    <w:nsid w:val="612034ca"/>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
    <w:nsid w:val="7f63b2a7"/>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num w:numId="7">
    <w:abstractNumId w:val="7"/>
  </w:num>
  <w:num w:numId="6">
    <w:abstractNumId w:val="6"/>
  </w:num>
  <w:num w:numId="5">
    <w:abstractNumId w:val="5"/>
  </w:num>
  <w:num w:numId="4">
    <w:abstractNumId w:val="4"/>
  </w:num>
  <w:num w:numId="3">
    <w:abstractNumId w:val="3"/>
  </w:num>
  <w:num w:numId="2">
    <w:abstractNumId w:val="2"/>
  </w: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60AD7779"/>
    <w:rsid w:val="60AD7779"/>
    <w:rsid w:val="760524F1"/>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AD7779"/>
  <w15:chartTrackingRefBased/>
  <w15:docId w15:val="{0D336F55-BD3D-411A-99C2-BCD2A1910815}"/>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p14">
  <w:docDefaults>
    <w:rPrDefault>
      <w:rPr>
        <w:rFonts w:asciiTheme="minorHAnsi" w:hAnsiTheme="minorHAnsi" w:eastAsia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xmlns:w="http://schemas.openxmlformats.org/wordprocessingml/2006/main" w:type="table" w:styleId="TableGrid">
    <w:name xmlns:w="http://schemas.openxmlformats.org/wordprocessingml/2006/main" w:val="Table Grid"/>
    <w:basedOn xmlns:w="http://schemas.openxmlformats.org/wordprocessingml/2006/main" w:val="TableNormal"/>
    <w:uiPriority xmlns:w="http://schemas.openxmlformats.org/wordprocessingml/2006/main" w:val="59"/>
    <w:rsid xmlns:w="http://schemas.openxmlformats.org/wordprocessingml/2006/main" w:val="00FB4123"/>
    <w:pPr xmlns:w="http://schemas.openxmlformats.org/wordprocessingml/2006/main">
      <w:spacing w:after="0" w:line="240" w:lineRule="auto"/>
    </w:pPr>
    <w:tblPr xmlns:w="http://schemas.openxmlformats.org/wordprocessingml/2006/main">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xmlns:w14="http://schemas.microsoft.com/office/word/2010/wordml" xmlns:mc="http://schemas.openxmlformats.org/markup-compatibility/2006" xmlns:w="http://schemas.openxmlformats.org/wordprocessingml/2006/main" w:type="character" w:styleId="Hyperlink" mc:Ignorable="w14">
    <w:name xmlns:w="http://schemas.openxmlformats.org/wordprocessingml/2006/main" w:val="Hyperlink"/>
    <w:basedOn xmlns:w="http://schemas.openxmlformats.org/wordprocessingml/2006/main" w:val="DefaultParagraphFont"/>
    <w:uiPriority xmlns:w="http://schemas.openxmlformats.org/wordprocessingml/2006/main" w:val="99"/>
    <w:unhideWhenUsed xmlns:w="http://schemas.openxmlformats.org/wordprocessingml/2006/main"/>
    <w:rPr xmlns:w="http://schemas.openxmlformats.org/wordprocessingml/2006/main">
      <w:color w:val="0563C1" w:themeColor="hyperlink"/>
      <w:u w:val="single"/>
    </w:rPr>
  </w:style>
  <w:style xmlns:w14="http://schemas.microsoft.com/office/word/2010/wordml" xmlns:mc="http://schemas.openxmlformats.org/markup-compatibility/2006" xmlns:w="http://schemas.openxmlformats.org/wordprocessingml/2006/main" w:type="character" w:styleId="Heading2Char" w:customStyle="1" mc:Ignorable="w14">
    <w:name xmlns:w="http://schemas.openxmlformats.org/wordprocessingml/2006/main" w:val="Heading 2 Char"/>
    <w:basedOn xmlns:w="http://schemas.openxmlformats.org/wordprocessingml/2006/main" w:val="DefaultParagraphFont"/>
    <w:link xmlns:w="http://schemas.openxmlformats.org/wordprocessingml/2006/main" w:val="Heading2"/>
    <w:uiPriority xmlns:w="http://schemas.openxmlformats.org/wordprocessingml/2006/main" w:val="9"/>
    <w:rPr xmlns:w="http://schemas.openxmlformats.org/wordprocessingml/2006/main">
      <w:rFonts w:asciiTheme="majorHAnsi" w:hAnsiTheme="majorHAnsi" w:eastAsiaTheme="majorEastAsia" w:cstheme="majorBidi"/>
      <w:color w:val="2E74B5" w:themeColor="accent1" w:themeShade="BF"/>
      <w:sz w:val="26"/>
      <w:szCs w:val="26"/>
    </w:rPr>
  </w:style>
  <w:style xmlns:w14="http://schemas.microsoft.com/office/word/2010/wordml" xmlns:mc="http://schemas.openxmlformats.org/markup-compatibility/2006" xmlns:w="http://schemas.openxmlformats.org/wordprocessingml/2006/main" w:type="paragraph" w:styleId="Heading2" mc:Ignorable="w14">
    <w:name xmlns:w="http://schemas.openxmlformats.org/wordprocessingml/2006/main" w:val="heading 2"/>
    <w:basedOn xmlns:w="http://schemas.openxmlformats.org/wordprocessingml/2006/main" w:val="Normal"/>
    <w:next xmlns:w="http://schemas.openxmlformats.org/wordprocessingml/2006/main" w:val="Normal"/>
    <w:link xmlns:w="http://schemas.openxmlformats.org/wordprocessingml/2006/main" w:val="Heading2Char"/>
    <w:uiPriority xmlns:w="http://schemas.openxmlformats.org/wordprocessingml/2006/main" w:val="9"/>
    <w:unhideWhenUsed xmlns:w="http://schemas.openxmlformats.org/wordprocessingml/2006/main"/>
    <w:qFormat xmlns:w="http://schemas.openxmlformats.org/wordprocessingml/2006/main"/>
    <w:pPr xmlns:w="http://schemas.openxmlformats.org/wordprocessingml/2006/main">
      <w:keepNext xmlns:w="http://schemas.openxmlformats.org/wordprocessingml/2006/main"/>
      <w:keepLines xmlns:w="http://schemas.openxmlformats.org/wordprocessingml/2006/main"/>
      <w:spacing xmlns:w="http://schemas.openxmlformats.org/wordprocessingml/2006/main" w:before="40" w:after="0"/>
      <w:outlineLvl xmlns:w="http://schemas.openxmlformats.org/wordprocessingml/2006/main" w:val="1"/>
    </w:pPr>
    <w:rPr xmlns:w="http://schemas.openxmlformats.org/wordprocessingml/2006/main">
      <w:rFonts w:asciiTheme="majorHAnsi" w:hAnsiTheme="majorHAnsi" w:eastAsiaTheme="majorEastAsia" w:cstheme="majorBidi"/>
      <w:color w:val="2E74B5"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theme" Target="theme/theme1.xml" Id="rId5" /><Relationship Type="http://schemas.openxmlformats.org/officeDocument/2006/relationships/fontTable" Target="fontTable.xml" Id="rId4" /><Relationship Type="http://schemas.openxmlformats.org/officeDocument/2006/relationships/hyperlink" Target="https://www.dim-nadiya.com.ua/%D0%BA%D0%BE%D1%80%D0%B8%D1%81%D0%BD%D0%B0-%D1%96%D0%BD%D1%84%D0%BE%D1%80%D0%BC%D0%B0%D1%86%D1%96%D1%8F/18-%D0%BF%D0%BE%D1%80%D0%B0%D0%B4%D0%B8-%D0%BF%D0%BE-%D0%B4%D0%BE%D0%B3%D0%BB%D1%8F%D0%B4%D1%83-%D0%B7%D0%B0-%D0%BB%D1%96%D1%82%D0%BD%D1%96%D0%BC%D0%B8-%D0%BB%D1%8E%D0%B4%D1%8C%D0%BC%D0%B8" TargetMode="External" Id="R7e0f00023d214ce7" /><Relationship Type="http://schemas.openxmlformats.org/officeDocument/2006/relationships/numbering" Target="numbering.xml" Id="R860d2ddb9bcb4db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lication>Microsoft Word for the web</ap:Application>
  <ap:DocSecurity>0</ap:DocSecurity>
  <ap:ScaleCrop>false</ap:ScaleCrop>
  <ap:Company/>
  <ap:SharedDoc>false</ap:SharedDoc>
  <ap:HyperlinksChanged>false</ap:HyperlinksChanged>
  <ap:AppVersion>16.0000</ap:AppVersion>
  <ap:Template>Normal.dotm</ap:Template>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keywords/>
  <dc:description/>
  <dcterms:created xsi:type="dcterms:W3CDTF">2022-12-14T14:52:50.0960330Z</dcterms:created>
  <dcterms:modified xsi:type="dcterms:W3CDTF">2022-12-18T15:07:55.2535982Z</dcterms:modified>
  <dc:creator>Олена Юкіш</dc:creator>
  <lastModifiedBy>Олена Юкіш</lastModifiedBy>
</coreProperties>
</file>