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86" w:rsidRDefault="00090886" w:rsidP="005C5637">
      <w:pPr>
        <w:pStyle w:val="Title"/>
        <w:jc w:val="both"/>
      </w:pPr>
      <w:r>
        <w:t>Мартвильский монастырь</w:t>
      </w:r>
    </w:p>
    <w:p w:rsidR="00090886" w:rsidRDefault="00090886" w:rsidP="005C5637">
      <w:pPr>
        <w:jc w:val="both"/>
        <w:rPr>
          <w:sz w:val="28"/>
        </w:rPr>
      </w:pPr>
      <w:r>
        <w:rPr>
          <w:sz w:val="28"/>
        </w:rPr>
        <w:t xml:space="preserve">Когда приезжаешь в Грузию, невольно обращаешь внимание на то, что здесь просто потрясающая ни на что не похожая архитектура сооружений. Конструкции возведены таким образом, будто каждая из них может стать осажденным храмом. </w:t>
      </w:r>
    </w:p>
    <w:p w:rsidR="00090886" w:rsidRDefault="00090886" w:rsidP="005C5637">
      <w:pPr>
        <w:jc w:val="both"/>
        <w:rPr>
          <w:sz w:val="28"/>
        </w:rPr>
      </w:pPr>
      <w:r>
        <w:rPr>
          <w:sz w:val="28"/>
        </w:rPr>
        <w:t xml:space="preserve">Учитывая это, они отличаются неким изяществом и простотой. К монастырям в Грузии это также относится. Ежегодно туристы все чаще приезжают к одной из наиболее востребованных грузинских достопримечательностей – к Мартвильскому монастырю. </w:t>
      </w:r>
    </w:p>
    <w:p w:rsidR="00090886" w:rsidRDefault="00090886" w:rsidP="005C5637">
      <w:pPr>
        <w:jc w:val="both"/>
        <w:rPr>
          <w:sz w:val="28"/>
        </w:rPr>
      </w:pPr>
      <w:r>
        <w:rPr>
          <w:sz w:val="28"/>
        </w:rPr>
        <w:t>Вообще, как раз благодаря этому монастырю рядом с ним можно увидеть первые жилые сооружения, которые спустя время стали настоящим городом. Монастырь был возведен в 7 веке. Он имеет такое название исходя из двух слов: «чкон», что в переводе означает «дуб», и «диди» - большой. Если сложить все воедино, то получится «Большой дуб».</w:t>
      </w:r>
    </w:p>
    <w:p w:rsidR="00090886" w:rsidRDefault="00090886" w:rsidP="005C5637">
      <w:pPr>
        <w:jc w:val="both"/>
        <w:rPr>
          <w:sz w:val="28"/>
        </w:rPr>
      </w:pPr>
      <w:r>
        <w:rPr>
          <w:sz w:val="28"/>
        </w:rPr>
        <w:t xml:space="preserve">Основной постройкой на площади монастыря принято считать </w:t>
      </w:r>
      <w:r w:rsidRPr="003339CC">
        <w:rPr>
          <w:sz w:val="28"/>
        </w:rPr>
        <w:t>кафедральный собор Успения Богородицы</w:t>
      </w:r>
      <w:r>
        <w:rPr>
          <w:sz w:val="28"/>
        </w:rPr>
        <w:t>.</w:t>
      </w:r>
    </w:p>
    <w:p w:rsidR="00090886" w:rsidRDefault="00090886" w:rsidP="005C5637">
      <w:pPr>
        <w:jc w:val="both"/>
        <w:rPr>
          <w:sz w:val="28"/>
        </w:rPr>
      </w:pPr>
      <w:r>
        <w:rPr>
          <w:sz w:val="28"/>
        </w:rPr>
        <w:t>Если верить историческим данным, он был построен царем Абхазии Георгием. В те времена этот храм был очень значим для грузинского народа. Так и было положено начало постройки монументальных замков в Грузии.</w:t>
      </w:r>
    </w:p>
    <w:p w:rsidR="00090886" w:rsidRDefault="00090886" w:rsidP="005C5637">
      <w:pPr>
        <w:jc w:val="both"/>
        <w:rPr>
          <w:sz w:val="28"/>
        </w:rPr>
      </w:pPr>
      <w:r>
        <w:rPr>
          <w:sz w:val="28"/>
        </w:rPr>
        <w:t>Особенностью Мартвильского монастыря является купол в форме конуса, он выполнен в персидском стиле. Само сооружение имеет крестообразную форму, стены, которые обращены на освещенные стороны, что также говорит о том, что здание поистине уникальное и древнее.</w:t>
      </w:r>
    </w:p>
    <w:p w:rsidR="00090886" w:rsidRDefault="00090886" w:rsidP="005C5637">
      <w:pPr>
        <w:jc w:val="both"/>
        <w:rPr>
          <w:sz w:val="28"/>
        </w:rPr>
      </w:pPr>
      <w:r>
        <w:rPr>
          <w:sz w:val="28"/>
        </w:rPr>
        <w:t>Ничего похожего в Государстве вы больше не найдете. Стены достопримечательности имеют искусную резьбу, отлично сохранившуюся на сегодняшний день.</w:t>
      </w:r>
    </w:p>
    <w:p w:rsidR="00090886" w:rsidRDefault="00090886" w:rsidP="005C5637">
      <w:pPr>
        <w:jc w:val="both"/>
        <w:rPr>
          <w:sz w:val="28"/>
        </w:rPr>
      </w:pPr>
      <w:r>
        <w:rPr>
          <w:sz w:val="28"/>
        </w:rPr>
        <w:t>Также примечательным является то, как оформлены окна, это просто божественно. По контуру оконной рамы длится искусная вязь, каменные прорезанные линии переплетаются между собой. Недалеко от храма можно увидеть древнюю княжескую резиденцию Дадиани. А на самой территории здания располагается усыпальница предков этого рода, которые были правителями этих земель в прошлых веках.</w:t>
      </w:r>
    </w:p>
    <w:p w:rsidR="00090886" w:rsidRDefault="00090886" w:rsidP="005C5637">
      <w:pPr>
        <w:jc w:val="both"/>
        <w:rPr>
          <w:sz w:val="28"/>
        </w:rPr>
      </w:pPr>
      <w:r>
        <w:rPr>
          <w:sz w:val="28"/>
        </w:rPr>
        <w:t>На территории монастырского комплекса туристы также смогут ознакомиться  с двухъярусной церковью Мцире Чиквана. На первом ярусе находятся захоронения. Войти в храм можно с Западной стороны, пройдя по каменным античным ступеням, которые уже буквально стерлись от постоянного потока туристов. Церковь возводилась из желтого камня, кровлю покрыли черепицей.</w:t>
      </w:r>
    </w:p>
    <w:p w:rsidR="00090886" w:rsidRDefault="00090886" w:rsidP="005C5637">
      <w:pPr>
        <w:jc w:val="both"/>
        <w:rPr>
          <w:sz w:val="28"/>
        </w:rPr>
      </w:pPr>
      <w:r>
        <w:rPr>
          <w:sz w:val="28"/>
        </w:rPr>
        <w:t>Те, кто служили в этом замке, с давних времен имели колоссальное влияние на жизнь местных жителей, и были уважаемыми не только местными, но и людьми, которые проживали во всех уголках Грузии.</w:t>
      </w:r>
    </w:p>
    <w:p w:rsidR="00090886" w:rsidRDefault="00090886" w:rsidP="005C5637">
      <w:pPr>
        <w:jc w:val="both"/>
        <w:rPr>
          <w:sz w:val="28"/>
        </w:rPr>
      </w:pPr>
      <w:r>
        <w:rPr>
          <w:sz w:val="28"/>
        </w:rPr>
        <w:t>Настоятель храма мог назначить главного советника, который бы исполнял все, что поручал бы царь. Также на монастырской территории находится скриптерия. Тут монахи занимались созданием и переводом личных произведений, таким образом, развиваясь.</w:t>
      </w:r>
    </w:p>
    <w:p w:rsidR="00090886" w:rsidRDefault="00090886" w:rsidP="005C5637">
      <w:pPr>
        <w:jc w:val="both"/>
        <w:rPr>
          <w:sz w:val="28"/>
        </w:rPr>
      </w:pPr>
      <w:r>
        <w:rPr>
          <w:sz w:val="28"/>
        </w:rPr>
        <w:t>Сейчас добраться до монастыря можно на отреставрированном фуникулере, который безукоризненно работает после долгого простоя. С высоты птичьего полета вы сможете насладиться уникальным живописным пейзажем, только ради него стоит приехать в этот монастырь.</w:t>
      </w:r>
    </w:p>
    <w:p w:rsidR="00090886" w:rsidRDefault="00090886" w:rsidP="005C5637">
      <w:pPr>
        <w:jc w:val="both"/>
        <w:rPr>
          <w:sz w:val="28"/>
        </w:rPr>
      </w:pPr>
      <w:hyperlink r:id="rId4" w:history="1">
        <w:r w:rsidRPr="00FF1DDC">
          <w:rPr>
            <w:rStyle w:val="Hyperlink"/>
            <w:sz w:val="28"/>
          </w:rPr>
          <w:t>https://text.ru/antiplagiat/5a6de9669c5b2</w:t>
        </w:r>
      </w:hyperlink>
    </w:p>
    <w:p w:rsidR="00090886" w:rsidRPr="003339CC" w:rsidRDefault="00090886" w:rsidP="005C5637">
      <w:pPr>
        <w:jc w:val="both"/>
        <w:rPr>
          <w:sz w:val="28"/>
        </w:rPr>
      </w:pPr>
      <w:bookmarkStart w:id="0" w:name="_GoBack"/>
      <w:bookmarkEnd w:id="0"/>
      <w:r>
        <w:rPr>
          <w:sz w:val="28"/>
        </w:rPr>
        <w:t>Объём 2539 сбп</w:t>
      </w:r>
    </w:p>
    <w:p w:rsidR="00090886" w:rsidRDefault="00090886">
      <w:pPr>
        <w:rPr>
          <w:rFonts w:ascii="Cambria" w:eastAsia="Times New Roman" w:hAnsi="Cambria"/>
          <w:color w:val="17365D"/>
          <w:spacing w:val="5"/>
          <w:kern w:val="28"/>
          <w:sz w:val="52"/>
          <w:szCs w:val="52"/>
        </w:rPr>
      </w:pPr>
    </w:p>
    <w:sectPr w:rsidR="00090886" w:rsidSect="009A77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9CC"/>
    <w:rsid w:val="00090886"/>
    <w:rsid w:val="0013301F"/>
    <w:rsid w:val="003339CC"/>
    <w:rsid w:val="005C5637"/>
    <w:rsid w:val="006E458F"/>
    <w:rsid w:val="00771B1A"/>
    <w:rsid w:val="009A774F"/>
    <w:rsid w:val="00A37646"/>
    <w:rsid w:val="00B2709D"/>
    <w:rsid w:val="00C72808"/>
    <w:rsid w:val="00F54700"/>
    <w:rsid w:val="00FF1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339C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339CC"/>
    <w:rPr>
      <w:rFonts w:ascii="Cambria" w:hAnsi="Cambria" w:cs="Times New Roman"/>
      <w:color w:val="17365D"/>
      <w:spacing w:val="5"/>
      <w:kern w:val="28"/>
      <w:sz w:val="52"/>
      <w:szCs w:val="52"/>
      <w:lang w:val="ru-RU"/>
    </w:rPr>
  </w:style>
  <w:style w:type="character" w:styleId="Hyperlink">
    <w:name w:val="Hyperlink"/>
    <w:basedOn w:val="DefaultParagraphFont"/>
    <w:uiPriority w:val="99"/>
    <w:rsid w:val="00771B1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xt.ru/antiplagiat/5a6de9669c5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456</Words>
  <Characters>2603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Mama_Leo</dc:creator>
  <cp:keywords/>
  <dc:description/>
  <cp:lastModifiedBy>Пономарь</cp:lastModifiedBy>
  <cp:revision>3</cp:revision>
  <dcterms:created xsi:type="dcterms:W3CDTF">2018-01-28T14:28:00Z</dcterms:created>
  <dcterms:modified xsi:type="dcterms:W3CDTF">2018-01-29T12:57:00Z</dcterms:modified>
</cp:coreProperties>
</file>