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B10" w:rsidRPr="00C878D9" w:rsidRDefault="00AF7B10"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 xml:space="preserve"> </w:t>
      </w:r>
      <w:r w:rsidR="00625413" w:rsidRPr="00C878D9">
        <w:rPr>
          <w:rFonts w:ascii="Times New Roman" w:hAnsi="Times New Roman" w:cs="Times New Roman"/>
          <w:sz w:val="28"/>
          <w:szCs w:val="28"/>
          <w:lang w:val="en-US"/>
        </w:rPr>
        <w:t xml:space="preserve">As </w:t>
      </w:r>
      <w:r w:rsidR="00710DAA" w:rsidRPr="00C878D9">
        <w:rPr>
          <w:rFonts w:ascii="Times New Roman" w:hAnsi="Times New Roman" w:cs="Times New Roman"/>
          <w:sz w:val="28"/>
          <w:szCs w:val="28"/>
          <w:lang w:val="en-US"/>
        </w:rPr>
        <w:t>image</w:t>
      </w:r>
      <w:r w:rsidR="00332984" w:rsidRPr="00C878D9">
        <w:rPr>
          <w:rFonts w:ascii="Times New Roman" w:hAnsi="Times New Roman" w:cs="Times New Roman"/>
          <w:sz w:val="28"/>
          <w:szCs w:val="28"/>
          <w:lang w:val="en-US"/>
        </w:rPr>
        <w:t xml:space="preserve"> 1 shows</w:t>
      </w:r>
      <w:r w:rsidR="00625413" w:rsidRPr="00C878D9">
        <w:rPr>
          <w:rFonts w:ascii="Times New Roman" w:hAnsi="Times New Roman" w:cs="Times New Roman"/>
          <w:sz w:val="28"/>
          <w:szCs w:val="28"/>
          <w:lang w:val="en-US"/>
        </w:rPr>
        <w:t xml:space="preserve"> the seed germination energy of grades 1 and 3 as a result of irradiation with a dose of 500 J / m2 increased relative to control by </w:t>
      </w:r>
      <w:r w:rsidR="00A30929" w:rsidRPr="00C878D9">
        <w:rPr>
          <w:rFonts w:ascii="Times New Roman" w:hAnsi="Times New Roman" w:cs="Times New Roman"/>
          <w:sz w:val="28"/>
          <w:szCs w:val="28"/>
          <w:lang w:val="en-US"/>
        </w:rPr>
        <w:t>37% and 31%, respectively. During an increase</w:t>
      </w:r>
      <w:r w:rsidR="00625413" w:rsidRPr="00C878D9">
        <w:rPr>
          <w:rFonts w:ascii="Times New Roman" w:hAnsi="Times New Roman" w:cs="Times New Roman"/>
          <w:sz w:val="28"/>
          <w:szCs w:val="28"/>
          <w:lang w:val="en-US"/>
        </w:rPr>
        <w:t xml:space="preserve"> </w:t>
      </w:r>
      <w:r w:rsidR="00A30929" w:rsidRPr="00C878D9">
        <w:rPr>
          <w:rFonts w:ascii="Times New Roman" w:hAnsi="Times New Roman" w:cs="Times New Roman"/>
          <w:sz w:val="28"/>
          <w:szCs w:val="28"/>
          <w:lang w:val="en-US"/>
        </w:rPr>
        <w:t xml:space="preserve">of the irradiation dose to 1000 J / </w:t>
      </w:r>
      <w:bookmarkStart w:id="0" w:name="_GoBack"/>
      <w:bookmarkEnd w:id="0"/>
      <w:r w:rsidR="00A30929" w:rsidRPr="00C878D9">
        <w:rPr>
          <w:rFonts w:ascii="Times New Roman" w:hAnsi="Times New Roman" w:cs="Times New Roman"/>
          <w:sz w:val="28"/>
          <w:szCs w:val="28"/>
          <w:lang w:val="en-US"/>
        </w:rPr>
        <w:t>m2</w:t>
      </w:r>
      <w:r w:rsidR="00625413" w:rsidRPr="00C878D9">
        <w:rPr>
          <w:rFonts w:ascii="Times New Roman" w:hAnsi="Times New Roman" w:cs="Times New Roman"/>
          <w:sz w:val="28"/>
          <w:szCs w:val="28"/>
          <w:lang w:val="en-US"/>
        </w:rPr>
        <w:t xml:space="preserve"> was </w:t>
      </w:r>
      <w:r w:rsidR="00A30929" w:rsidRPr="00C878D9">
        <w:rPr>
          <w:rFonts w:ascii="Times New Roman" w:hAnsi="Times New Roman" w:cs="Times New Roman"/>
          <w:sz w:val="28"/>
          <w:szCs w:val="28"/>
          <w:lang w:val="en-US"/>
        </w:rPr>
        <w:t xml:space="preserve">observed </w:t>
      </w:r>
      <w:r w:rsidR="00625413" w:rsidRPr="00C878D9">
        <w:rPr>
          <w:rFonts w:ascii="Times New Roman" w:hAnsi="Times New Roman" w:cs="Times New Roman"/>
          <w:sz w:val="28"/>
          <w:szCs w:val="28"/>
          <w:lang w:val="en-US"/>
        </w:rPr>
        <w:t>a decrease in germination energy relative to the parameters at the irradiation dose of 500 J / m2 by 21-25%, and by 17-18% relative to the dose of 250 J / m2.</w:t>
      </w:r>
    </w:p>
    <w:p w:rsidR="00625413" w:rsidRPr="00C878D9" w:rsidRDefault="00625413"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 xml:space="preserve">It should be noted that during irradiation of </w:t>
      </w:r>
      <w:r w:rsidR="00A30929" w:rsidRPr="00C878D9">
        <w:rPr>
          <w:rFonts w:ascii="Times New Roman" w:hAnsi="Times New Roman" w:cs="Times New Roman"/>
          <w:sz w:val="28"/>
          <w:szCs w:val="28"/>
          <w:lang w:val="en-US"/>
        </w:rPr>
        <w:t xml:space="preserve">grades’ </w:t>
      </w:r>
      <w:r w:rsidRPr="00C878D9">
        <w:rPr>
          <w:rFonts w:ascii="Times New Roman" w:hAnsi="Times New Roman" w:cs="Times New Roman"/>
          <w:sz w:val="28"/>
          <w:szCs w:val="28"/>
          <w:lang w:val="en-US"/>
        </w:rPr>
        <w:t>seeds 1 and 3 with a dose of 1000 J / m2, the number of sprouted specimens is kept at the control level (70%) taking into account the measurement error. This fact indicates a decrease in the efficiency of exposure of high radiation doses to the seed germination energ</w:t>
      </w:r>
      <w:r w:rsidR="00B94C96" w:rsidRPr="00C878D9">
        <w:rPr>
          <w:rFonts w:ascii="Times New Roman" w:hAnsi="Times New Roman" w:cs="Times New Roman"/>
          <w:sz w:val="28"/>
          <w:szCs w:val="28"/>
          <w:lang w:val="en-US"/>
        </w:rPr>
        <w:t>y of these varieties compared with</w:t>
      </w:r>
      <w:r w:rsidRPr="00C878D9">
        <w:rPr>
          <w:rFonts w:ascii="Times New Roman" w:hAnsi="Times New Roman" w:cs="Times New Roman"/>
          <w:sz w:val="28"/>
          <w:szCs w:val="28"/>
          <w:lang w:val="en-US"/>
        </w:rPr>
        <w:t xml:space="preserve"> smaller doses of irradiation (50-500 J / m2).</w:t>
      </w:r>
    </w:p>
    <w:p w:rsidR="00625413" w:rsidRPr="00C878D9" w:rsidRDefault="00625413"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 xml:space="preserve">The maximum value of seed germination energy of varieties 2, 4, 5, 6 was registered at a dose of 250 J / m2. Thus, the germination energy of </w:t>
      </w:r>
      <w:r w:rsidR="00A163AE" w:rsidRPr="00C878D9">
        <w:rPr>
          <w:rFonts w:ascii="Times New Roman" w:hAnsi="Times New Roman" w:cs="Times New Roman"/>
          <w:sz w:val="28"/>
          <w:szCs w:val="28"/>
          <w:lang w:val="en-US"/>
        </w:rPr>
        <w:t xml:space="preserve">grade’s </w:t>
      </w:r>
      <w:r w:rsidRPr="00C878D9">
        <w:rPr>
          <w:rFonts w:ascii="Times New Roman" w:hAnsi="Times New Roman" w:cs="Times New Roman"/>
          <w:sz w:val="28"/>
          <w:szCs w:val="28"/>
          <w:lang w:val="en-US"/>
        </w:rPr>
        <w:t xml:space="preserve">seeds 2 increased by 8%, and </w:t>
      </w:r>
      <w:r w:rsidR="00A163AE" w:rsidRPr="00C878D9">
        <w:rPr>
          <w:rFonts w:ascii="Times New Roman" w:hAnsi="Times New Roman" w:cs="Times New Roman"/>
          <w:sz w:val="28"/>
          <w:szCs w:val="28"/>
          <w:lang w:val="en-US"/>
        </w:rPr>
        <w:t xml:space="preserve">grades’ </w:t>
      </w:r>
      <w:r w:rsidRPr="00C878D9">
        <w:rPr>
          <w:rFonts w:ascii="Times New Roman" w:hAnsi="Times New Roman" w:cs="Times New Roman"/>
          <w:sz w:val="28"/>
          <w:szCs w:val="28"/>
          <w:lang w:val="en-US"/>
        </w:rPr>
        <w:t>seeds</w:t>
      </w:r>
      <w:r w:rsidR="00A163AE" w:rsidRPr="00C878D9">
        <w:rPr>
          <w:rFonts w:ascii="Times New Roman" w:hAnsi="Times New Roman" w:cs="Times New Roman"/>
          <w:sz w:val="28"/>
          <w:szCs w:val="28"/>
          <w:lang w:val="en-US"/>
        </w:rPr>
        <w:t xml:space="preserve"> </w:t>
      </w:r>
      <w:r w:rsidRPr="00C878D9">
        <w:rPr>
          <w:rFonts w:ascii="Times New Roman" w:hAnsi="Times New Roman" w:cs="Times New Roman"/>
          <w:sz w:val="28"/>
          <w:szCs w:val="28"/>
          <w:lang w:val="en-US"/>
        </w:rPr>
        <w:t>4, 5 and 6 - by 30-37% relative to the control at this dose of irradiation.  By increasing the irradiation dose to 500 J / m2, seed germination energy decreased by 15-31% relative to control. As a result of exposure to a higher dose of 1000 J / m2, the energy of seed germination of varieties 2, 4, 5 is reduced relative to the parameters o</w:t>
      </w:r>
      <w:r w:rsidR="00A163AE" w:rsidRPr="00C878D9">
        <w:rPr>
          <w:rFonts w:ascii="Times New Roman" w:hAnsi="Times New Roman" w:cs="Times New Roman"/>
          <w:sz w:val="28"/>
          <w:szCs w:val="28"/>
          <w:lang w:val="en-US"/>
        </w:rPr>
        <w:t>f the control samples by 27-44%</w:t>
      </w:r>
      <w:r w:rsidRPr="00C878D9">
        <w:rPr>
          <w:rFonts w:ascii="Times New Roman" w:hAnsi="Times New Roman" w:cs="Times New Roman"/>
          <w:sz w:val="28"/>
          <w:szCs w:val="28"/>
          <w:lang w:val="en-US"/>
        </w:rPr>
        <w:t xml:space="preserve"> and varieties 6 by 12%.</w:t>
      </w:r>
    </w:p>
    <w:p w:rsidR="00625413" w:rsidRPr="00C878D9" w:rsidRDefault="00B91A4A"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Thereby</w:t>
      </w:r>
      <w:r w:rsidR="00625413" w:rsidRPr="00C878D9">
        <w:rPr>
          <w:rFonts w:ascii="Times New Roman" w:hAnsi="Times New Roman" w:cs="Times New Roman"/>
          <w:sz w:val="28"/>
          <w:szCs w:val="28"/>
          <w:lang w:val="en-US"/>
        </w:rPr>
        <w:t>, the results of studies indicate that the use in the pre-sowing treatment of varieties</w:t>
      </w:r>
      <w:r w:rsidR="00A163AE" w:rsidRPr="00C878D9">
        <w:rPr>
          <w:rFonts w:ascii="Times New Roman" w:hAnsi="Times New Roman" w:cs="Times New Roman"/>
          <w:sz w:val="28"/>
          <w:szCs w:val="28"/>
          <w:lang w:val="en-US"/>
        </w:rPr>
        <w:t>’ seeds</w:t>
      </w:r>
      <w:r w:rsidR="00625413" w:rsidRPr="00C878D9">
        <w:rPr>
          <w:rFonts w:ascii="Times New Roman" w:hAnsi="Times New Roman" w:cs="Times New Roman"/>
          <w:sz w:val="28"/>
          <w:szCs w:val="28"/>
          <w:lang w:val="en-US"/>
        </w:rPr>
        <w:t xml:space="preserve"> 1 and 3 UV-C irradiation with doses </w:t>
      </w:r>
      <w:r w:rsidR="00A163AE" w:rsidRPr="00C878D9">
        <w:rPr>
          <w:rFonts w:ascii="Times New Roman" w:hAnsi="Times New Roman" w:cs="Times New Roman"/>
          <w:sz w:val="28"/>
          <w:szCs w:val="28"/>
          <w:lang w:val="en-US"/>
        </w:rPr>
        <w:t>of 500-1000 J / m2</w:t>
      </w:r>
      <w:r w:rsidR="00625413" w:rsidRPr="00C878D9">
        <w:rPr>
          <w:rFonts w:ascii="Times New Roman" w:hAnsi="Times New Roman" w:cs="Times New Roman"/>
          <w:sz w:val="28"/>
          <w:szCs w:val="28"/>
          <w:lang w:val="en-US"/>
        </w:rPr>
        <w:t xml:space="preserve"> and seeds of varieties 2, 4, 5, 6 dose of thousand J / m2 will definitely have an inhibitory effect on the biological parameters of the studied wheat seed varieties.</w:t>
      </w:r>
    </w:p>
    <w:p w:rsidR="00625413" w:rsidRPr="00C878D9" w:rsidRDefault="00625413"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The magnitude of the seed germination energy correlates well with the germination rates of interest for the study. The stimulating effect of UV irradiation was fou</w:t>
      </w:r>
      <w:r w:rsidR="00710DAA" w:rsidRPr="00C878D9">
        <w:rPr>
          <w:rFonts w:ascii="Times New Roman" w:hAnsi="Times New Roman" w:cs="Times New Roman"/>
          <w:sz w:val="28"/>
          <w:szCs w:val="28"/>
          <w:lang w:val="en-US"/>
        </w:rPr>
        <w:t>nd for all wheat seed varieties</w:t>
      </w:r>
      <w:r w:rsidRPr="00C878D9">
        <w:rPr>
          <w:rFonts w:ascii="Times New Roman" w:hAnsi="Times New Roman" w:cs="Times New Roman"/>
          <w:sz w:val="28"/>
          <w:szCs w:val="28"/>
          <w:lang w:val="en-US"/>
        </w:rPr>
        <w:t xml:space="preserve"> including those with low baseline germination rates: grade 5 (similarity 64%) and g</w:t>
      </w:r>
      <w:r w:rsidR="0083141D" w:rsidRPr="00C878D9">
        <w:rPr>
          <w:rFonts w:ascii="Times New Roman" w:hAnsi="Times New Roman" w:cs="Times New Roman"/>
          <w:sz w:val="28"/>
          <w:szCs w:val="28"/>
          <w:lang w:val="en-US"/>
        </w:rPr>
        <w:t>rade 6 (similarity 69%) (images</w:t>
      </w:r>
      <w:r w:rsidRPr="00C878D9">
        <w:rPr>
          <w:rFonts w:ascii="Times New Roman" w:hAnsi="Times New Roman" w:cs="Times New Roman"/>
          <w:sz w:val="28"/>
          <w:szCs w:val="28"/>
          <w:lang w:val="en-US"/>
        </w:rPr>
        <w:t xml:space="preserve"> 1, 2). As a result of UV treatment with a dose of 250 J / m2, the germination of </w:t>
      </w:r>
      <w:r w:rsidR="00710DAA" w:rsidRPr="00C878D9">
        <w:rPr>
          <w:rFonts w:ascii="Times New Roman" w:hAnsi="Times New Roman" w:cs="Times New Roman"/>
          <w:sz w:val="28"/>
          <w:szCs w:val="28"/>
          <w:lang w:val="en-US"/>
        </w:rPr>
        <w:t xml:space="preserve">grade’s </w:t>
      </w:r>
      <w:r w:rsidRPr="00C878D9">
        <w:rPr>
          <w:rFonts w:ascii="Times New Roman" w:hAnsi="Times New Roman" w:cs="Times New Roman"/>
          <w:sz w:val="28"/>
          <w:szCs w:val="28"/>
          <w:lang w:val="en-US"/>
        </w:rPr>
        <w:t xml:space="preserve">seeds 5 increased by 30% and amounted to 83.3%, and the germination </w:t>
      </w:r>
      <w:r w:rsidR="00710DAA" w:rsidRPr="00C878D9">
        <w:rPr>
          <w:rFonts w:ascii="Times New Roman" w:hAnsi="Times New Roman" w:cs="Times New Roman"/>
          <w:sz w:val="28"/>
          <w:szCs w:val="28"/>
          <w:lang w:val="en-US"/>
        </w:rPr>
        <w:t xml:space="preserve">of grade’s </w:t>
      </w:r>
      <w:r w:rsidRPr="00C878D9">
        <w:rPr>
          <w:rFonts w:ascii="Times New Roman" w:hAnsi="Times New Roman" w:cs="Times New Roman"/>
          <w:sz w:val="28"/>
          <w:szCs w:val="28"/>
          <w:lang w:val="en-US"/>
        </w:rPr>
        <w:t xml:space="preserve">seeds 6 increased by 27% and amounted to 88%. It should be noted that when irradiation of </w:t>
      </w:r>
      <w:r w:rsidR="00710DAA" w:rsidRPr="00C878D9">
        <w:rPr>
          <w:rFonts w:ascii="Times New Roman" w:hAnsi="Times New Roman" w:cs="Times New Roman"/>
          <w:sz w:val="28"/>
          <w:szCs w:val="28"/>
          <w:lang w:val="en-US"/>
        </w:rPr>
        <w:t xml:space="preserve">grade’s </w:t>
      </w:r>
      <w:r w:rsidRPr="00C878D9">
        <w:rPr>
          <w:rFonts w:ascii="Times New Roman" w:hAnsi="Times New Roman" w:cs="Times New Roman"/>
          <w:sz w:val="28"/>
          <w:szCs w:val="28"/>
          <w:lang w:val="en-US"/>
        </w:rPr>
        <w:t>seeds 5 UV-C radi</w:t>
      </w:r>
      <w:r w:rsidR="00710DAA" w:rsidRPr="00C878D9">
        <w:rPr>
          <w:rFonts w:ascii="Times New Roman" w:hAnsi="Times New Roman" w:cs="Times New Roman"/>
          <w:sz w:val="28"/>
          <w:szCs w:val="28"/>
          <w:lang w:val="en-US"/>
        </w:rPr>
        <w:t>ation with a dose of 500 J / m2</w:t>
      </w:r>
      <w:r w:rsidRPr="00C878D9">
        <w:rPr>
          <w:rFonts w:ascii="Times New Roman" w:hAnsi="Times New Roman" w:cs="Times New Roman"/>
          <w:sz w:val="28"/>
          <w:szCs w:val="28"/>
          <w:lang w:val="en-US"/>
        </w:rPr>
        <w:t xml:space="preserve"> the similarity is 63%, which is equal to the values of the control sample.</w:t>
      </w:r>
    </w:p>
    <w:p w:rsidR="00625413" w:rsidRPr="00C878D9" w:rsidRDefault="00625413"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lastRenderedPageBreak/>
        <w:t>The maximum germination rate of 98% among all tested varieties was registered in seeds of grade 4 under irradiation with a dose of 250 J / m2. The similarity gain from irradiation was 38% relative to control.</w:t>
      </w:r>
    </w:p>
    <w:p w:rsidR="00625413" w:rsidRPr="00C878D9" w:rsidRDefault="00625413"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A slight effect of UV radiation was observed for seeds of grade 2 with irradiation with doses of a smaller range from 50 to 200 J / m2. Only as a result of seed treatment with a dose of 250 J / m2 an increase in germination by 10.7%.</w:t>
      </w:r>
    </w:p>
    <w:p w:rsidR="00625413" w:rsidRPr="00C878D9" w:rsidRDefault="00625413"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most vulnerable to a dose of UV-C irradiation of 500 J / m2, as in the determination of germination energy. The seed germination gains of these varieties for control by irradiation were 31.1 and 21.1%, respectively. Increasing the irradiation dose to 1000 J / m2 decreased the similarity index for va</w:t>
      </w:r>
      <w:r w:rsidR="00710DAA" w:rsidRPr="00C878D9">
        <w:rPr>
          <w:rFonts w:ascii="Times New Roman" w:hAnsi="Times New Roman" w:cs="Times New Roman"/>
          <w:sz w:val="28"/>
          <w:szCs w:val="28"/>
          <w:lang w:val="en-US"/>
        </w:rPr>
        <w:t>rieties 4, 5, 6 by 6-13% (image</w:t>
      </w:r>
      <w:r w:rsidRPr="00C878D9">
        <w:rPr>
          <w:rFonts w:ascii="Times New Roman" w:hAnsi="Times New Roman" w:cs="Times New Roman"/>
          <w:sz w:val="28"/>
          <w:szCs w:val="28"/>
          <w:lang w:val="en-US"/>
        </w:rPr>
        <w:t xml:space="preserve"> 2). At this dose, the minimum germination of seeds of grade 2, which was 45%, was 40% lower than that of the control sample (75%). This is the lowest germination rate for all the varieties tested as a result of UV-C treatment.</w:t>
      </w:r>
    </w:p>
    <w:p w:rsidR="00625413" w:rsidRPr="00C878D9" w:rsidRDefault="00625413"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 xml:space="preserve">From the established dependence of germination energy and germination on the </w:t>
      </w:r>
      <w:r w:rsidR="0083141D" w:rsidRPr="00C878D9">
        <w:rPr>
          <w:rFonts w:ascii="Times New Roman" w:hAnsi="Times New Roman" w:cs="Times New Roman"/>
          <w:sz w:val="28"/>
          <w:szCs w:val="28"/>
          <w:lang w:val="en-US"/>
        </w:rPr>
        <w:t>dose of UV-C irradiation (image</w:t>
      </w:r>
      <w:r w:rsidRPr="00C878D9">
        <w:rPr>
          <w:rFonts w:ascii="Times New Roman" w:hAnsi="Times New Roman" w:cs="Times New Roman"/>
          <w:sz w:val="28"/>
          <w:szCs w:val="28"/>
          <w:lang w:val="en-US"/>
        </w:rPr>
        <w:t xml:space="preserve"> 1, 2) it can be determined that the optimal doses for pre-sowing treatment of the seeds of the studied varieties of wheat are doses of 250 J / m2 or 500 J / m2, in which the number of sprouted seeds is maximum. </w:t>
      </w:r>
      <w:r w:rsidR="005D1521" w:rsidRPr="00C878D9">
        <w:rPr>
          <w:rFonts w:ascii="Times New Roman" w:hAnsi="Times New Roman" w:cs="Times New Roman"/>
          <w:sz w:val="28"/>
          <w:szCs w:val="28"/>
          <w:lang w:val="en-US"/>
        </w:rPr>
        <w:t xml:space="preserve"> The results obtained are in good agreement with the data of [1] to investigate the effect of irradiation of ultraviolet B (365 nm) on the germination of spring and winter wheat seeds. The authors show that the germination of wheat seeds varieties </w:t>
      </w:r>
      <w:r w:rsidR="0083141D" w:rsidRPr="00C878D9">
        <w:rPr>
          <w:rFonts w:ascii="Times New Roman" w:hAnsi="Times New Roman" w:cs="Times New Roman"/>
          <w:sz w:val="28"/>
          <w:szCs w:val="28"/>
        </w:rPr>
        <w:t>Московська</w:t>
      </w:r>
      <w:r w:rsidR="005D1521" w:rsidRPr="00C878D9">
        <w:rPr>
          <w:rFonts w:ascii="Times New Roman" w:hAnsi="Times New Roman" w:cs="Times New Roman"/>
          <w:sz w:val="28"/>
          <w:szCs w:val="28"/>
          <w:lang w:val="en-US"/>
        </w:rPr>
        <w:t xml:space="preserve"> 39 (67%), </w:t>
      </w:r>
      <w:r w:rsidR="0083141D" w:rsidRPr="00C878D9">
        <w:rPr>
          <w:rFonts w:ascii="Times New Roman" w:hAnsi="Times New Roman" w:cs="Times New Roman"/>
          <w:sz w:val="28"/>
          <w:szCs w:val="28"/>
        </w:rPr>
        <w:t>Ювілейна</w:t>
      </w:r>
      <w:r w:rsidR="005D1521" w:rsidRPr="00C878D9">
        <w:rPr>
          <w:rFonts w:ascii="Times New Roman" w:hAnsi="Times New Roman" w:cs="Times New Roman"/>
          <w:sz w:val="28"/>
          <w:szCs w:val="28"/>
          <w:lang w:val="en-US"/>
        </w:rPr>
        <w:t xml:space="preserve"> 100 (92%), </w:t>
      </w:r>
      <w:r w:rsidR="0083141D" w:rsidRPr="00C878D9">
        <w:rPr>
          <w:rFonts w:ascii="Times New Roman" w:hAnsi="Times New Roman" w:cs="Times New Roman"/>
          <w:sz w:val="28"/>
          <w:szCs w:val="28"/>
        </w:rPr>
        <w:t>Дар</w:t>
      </w:r>
      <w:r w:rsidR="0083141D" w:rsidRPr="00C878D9">
        <w:rPr>
          <w:rFonts w:ascii="Times New Roman" w:hAnsi="Times New Roman" w:cs="Times New Roman"/>
          <w:sz w:val="28"/>
          <w:szCs w:val="28"/>
          <w:lang w:val="en-US"/>
        </w:rPr>
        <w:t>’</w:t>
      </w:r>
      <w:r w:rsidR="0083141D" w:rsidRPr="00C878D9">
        <w:rPr>
          <w:rFonts w:ascii="Times New Roman" w:hAnsi="Times New Roman" w:cs="Times New Roman"/>
          <w:sz w:val="28"/>
          <w:szCs w:val="28"/>
        </w:rPr>
        <w:t>я</w:t>
      </w:r>
      <w:r w:rsidR="005D1521" w:rsidRPr="00C878D9">
        <w:rPr>
          <w:rFonts w:ascii="Times New Roman" w:hAnsi="Times New Roman" w:cs="Times New Roman"/>
          <w:sz w:val="28"/>
          <w:szCs w:val="28"/>
          <w:lang w:val="en-US"/>
        </w:rPr>
        <w:t xml:space="preserve"> (98%), </w:t>
      </w:r>
      <w:r w:rsidR="0083141D" w:rsidRPr="00C878D9">
        <w:rPr>
          <w:rFonts w:ascii="Times New Roman" w:hAnsi="Times New Roman" w:cs="Times New Roman"/>
          <w:sz w:val="28"/>
          <w:szCs w:val="28"/>
        </w:rPr>
        <w:t>Афіна</w:t>
      </w:r>
      <w:r w:rsidR="005D1521" w:rsidRPr="00C878D9">
        <w:rPr>
          <w:rFonts w:ascii="Times New Roman" w:hAnsi="Times New Roman" w:cs="Times New Roman"/>
          <w:sz w:val="28"/>
          <w:szCs w:val="28"/>
          <w:lang w:val="en-US"/>
        </w:rPr>
        <w:t xml:space="preserve"> (99%)</w:t>
      </w:r>
      <w:r w:rsidR="007E1E3C" w:rsidRPr="00C878D9">
        <w:rPr>
          <w:rFonts w:ascii="Times New Roman" w:hAnsi="Times New Roman" w:cs="Times New Roman"/>
          <w:sz w:val="28"/>
          <w:szCs w:val="28"/>
          <w:lang w:val="en-US"/>
        </w:rPr>
        <w:t>, which are increased to</w:t>
      </w:r>
      <w:r w:rsidR="005D1521" w:rsidRPr="00C878D9">
        <w:rPr>
          <w:rFonts w:ascii="Times New Roman" w:hAnsi="Times New Roman" w:cs="Times New Roman"/>
          <w:sz w:val="28"/>
          <w:szCs w:val="28"/>
          <w:lang w:val="en-US"/>
        </w:rPr>
        <w:t xml:space="preserve"> 1-3% by irradiation. The slight increase in the similarity can be explained by the difference in the wavelength of the UV-B and UV-C ranges and the related radiation efficiency.</w:t>
      </w:r>
    </w:p>
    <w:p w:rsidR="005D1521" w:rsidRPr="00C878D9" w:rsidRDefault="005D1521"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 xml:space="preserve">We obtained a significant increase in seed germination of up to 38% at the optimum radiation dose of 250 J / m2 (range 50-1000 J / m2) correlates with the results of [2], which investigated the effect of different irradiation periods (30, 60, 90, 120 and 180 minutes) from a Pride UV source (240 V, 50 Hz; 20 W) for the efficiency of germination of wheat seeds. The paper shows that there is no direct relationship between the period of exposure and the germination of seeds. The maximum seed germination of 96.7% was registered at 180-minute treatment, with 60-minute </w:t>
      </w:r>
      <w:r w:rsidRPr="00C878D9">
        <w:rPr>
          <w:rFonts w:ascii="Times New Roman" w:hAnsi="Times New Roman" w:cs="Times New Roman"/>
          <w:sz w:val="28"/>
          <w:szCs w:val="28"/>
          <w:lang w:val="en-US"/>
        </w:rPr>
        <w:lastRenderedPageBreak/>
        <w:t>treatment the seed germination was 83.3%, which corresponds to the control. At the same time, a minimum similarity of 67% was observed at 120 minutes of treatment.</w:t>
      </w:r>
    </w:p>
    <w:p w:rsidR="005D1521" w:rsidRPr="00C878D9" w:rsidRDefault="005D1521"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 xml:space="preserve">A similar dependence is observed for seeds of other crops, as shown in [3]. As </w:t>
      </w:r>
      <w:r w:rsidR="0083141D" w:rsidRPr="00C878D9">
        <w:rPr>
          <w:rFonts w:ascii="Times New Roman" w:hAnsi="Times New Roman" w:cs="Times New Roman"/>
          <w:sz w:val="28"/>
          <w:szCs w:val="28"/>
          <w:lang w:val="en-US"/>
        </w:rPr>
        <w:t>a result of the irradiation of mung bean’s s</w:t>
      </w:r>
      <w:r w:rsidRPr="00C878D9">
        <w:rPr>
          <w:rFonts w:ascii="Times New Roman" w:hAnsi="Times New Roman" w:cs="Times New Roman"/>
          <w:sz w:val="28"/>
          <w:szCs w:val="28"/>
          <w:lang w:val="en-US"/>
        </w:rPr>
        <w:t>eeds (</w:t>
      </w:r>
      <w:proofErr w:type="spellStart"/>
      <w:r w:rsidRPr="00C878D9">
        <w:rPr>
          <w:rFonts w:ascii="Times New Roman" w:hAnsi="Times New Roman" w:cs="Times New Roman"/>
          <w:sz w:val="28"/>
          <w:szCs w:val="28"/>
          <w:lang w:val="en-US"/>
        </w:rPr>
        <w:t>Vigna</w:t>
      </w:r>
      <w:proofErr w:type="spellEnd"/>
      <w:r w:rsidRPr="00C878D9">
        <w:rPr>
          <w:rFonts w:ascii="Times New Roman" w:hAnsi="Times New Roman" w:cs="Times New Roman"/>
          <w:sz w:val="28"/>
          <w:szCs w:val="28"/>
          <w:lang w:val="en-US"/>
        </w:rPr>
        <w:t xml:space="preserve"> </w:t>
      </w:r>
      <w:proofErr w:type="spellStart"/>
      <w:r w:rsidRPr="00C878D9">
        <w:rPr>
          <w:rFonts w:ascii="Times New Roman" w:hAnsi="Times New Roman" w:cs="Times New Roman"/>
          <w:sz w:val="28"/>
          <w:szCs w:val="28"/>
          <w:lang w:val="en-US"/>
        </w:rPr>
        <w:t>radiata</w:t>
      </w:r>
      <w:proofErr w:type="spellEnd"/>
      <w:r w:rsidRPr="00C878D9">
        <w:rPr>
          <w:rFonts w:ascii="Times New Roman" w:hAnsi="Times New Roman" w:cs="Times New Roman"/>
          <w:sz w:val="28"/>
          <w:szCs w:val="28"/>
          <w:lang w:val="en-US"/>
        </w:rPr>
        <w:t xml:space="preserve"> (L.) and groundnut (</w:t>
      </w:r>
      <w:proofErr w:type="spellStart"/>
      <w:r w:rsidRPr="00C878D9">
        <w:rPr>
          <w:rFonts w:ascii="Times New Roman" w:hAnsi="Times New Roman" w:cs="Times New Roman"/>
          <w:sz w:val="28"/>
          <w:szCs w:val="28"/>
          <w:lang w:val="en-US"/>
        </w:rPr>
        <w:t>Arachis</w:t>
      </w:r>
      <w:proofErr w:type="spellEnd"/>
      <w:r w:rsidRPr="00C878D9">
        <w:rPr>
          <w:rFonts w:ascii="Times New Roman" w:hAnsi="Times New Roman" w:cs="Times New Roman"/>
          <w:sz w:val="28"/>
          <w:szCs w:val="28"/>
          <w:lang w:val="en-US"/>
        </w:rPr>
        <w:t xml:space="preserve"> </w:t>
      </w:r>
      <w:proofErr w:type="spellStart"/>
      <w:r w:rsidRPr="00C878D9">
        <w:rPr>
          <w:rFonts w:ascii="Times New Roman" w:hAnsi="Times New Roman" w:cs="Times New Roman"/>
          <w:sz w:val="28"/>
          <w:szCs w:val="28"/>
          <w:lang w:val="en-US"/>
        </w:rPr>
        <w:t>hypogaea</w:t>
      </w:r>
      <w:proofErr w:type="spellEnd"/>
      <w:r w:rsidRPr="00C878D9">
        <w:rPr>
          <w:rFonts w:ascii="Times New Roman" w:hAnsi="Times New Roman" w:cs="Times New Roman"/>
          <w:sz w:val="28"/>
          <w:szCs w:val="28"/>
          <w:lang w:val="en-US"/>
        </w:rPr>
        <w:t xml:space="preserve"> L.) UV-C &lt;280 nm for 0, 5, 10, 15, 20, 30 and 60 minutes, the optimal exposure time was determined. </w:t>
      </w:r>
      <w:r w:rsidR="007E1E3C" w:rsidRPr="00C878D9">
        <w:rPr>
          <w:rFonts w:ascii="Times New Roman" w:hAnsi="Times New Roman" w:cs="Times New Roman"/>
          <w:sz w:val="28"/>
          <w:szCs w:val="28"/>
          <w:lang w:val="en-US"/>
        </w:rPr>
        <w:t>During</w:t>
      </w:r>
      <w:r w:rsidRPr="00C878D9">
        <w:rPr>
          <w:rFonts w:ascii="Times New Roman" w:hAnsi="Times New Roman" w:cs="Times New Roman"/>
          <w:sz w:val="28"/>
          <w:szCs w:val="28"/>
          <w:lang w:val="en-US"/>
        </w:rPr>
        <w:t xml:space="preserve"> processing the seeds of these crops for 30 minutes, there was a significant (up to 100%) increase in germination of bean seeds and</w:t>
      </w:r>
      <w:r w:rsidR="007E1E3C" w:rsidRPr="00C878D9">
        <w:rPr>
          <w:rFonts w:ascii="Times New Roman" w:hAnsi="Times New Roman" w:cs="Times New Roman"/>
          <w:sz w:val="28"/>
          <w:szCs w:val="28"/>
          <w:lang w:val="en-US"/>
        </w:rPr>
        <w:t xml:space="preserve"> peanut seeds up to 86.66%</w:t>
      </w:r>
      <w:r w:rsidRPr="00C878D9">
        <w:rPr>
          <w:rFonts w:ascii="Times New Roman" w:hAnsi="Times New Roman" w:cs="Times New Roman"/>
          <w:sz w:val="28"/>
          <w:szCs w:val="28"/>
          <w:lang w:val="en-US"/>
        </w:rPr>
        <w:t xml:space="preserve"> the germination of the control samples was 66.66%.</w:t>
      </w:r>
    </w:p>
    <w:p w:rsidR="0083141D" w:rsidRPr="00C878D9" w:rsidRDefault="005D1521"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 xml:space="preserve">The data obtained from laboratory tests on seed germination and germination energy of seedlings were analyzed </w:t>
      </w:r>
      <w:r w:rsidR="007E1E3C" w:rsidRPr="00C878D9">
        <w:rPr>
          <w:rFonts w:ascii="Times New Roman" w:hAnsi="Times New Roman" w:cs="Times New Roman"/>
          <w:sz w:val="28"/>
          <w:szCs w:val="28"/>
          <w:lang w:val="en-US"/>
        </w:rPr>
        <w:t>by</w:t>
      </w:r>
      <w:r w:rsidRPr="00C878D9">
        <w:rPr>
          <w:rFonts w:ascii="Times New Roman" w:hAnsi="Times New Roman" w:cs="Times New Roman"/>
          <w:sz w:val="28"/>
          <w:szCs w:val="28"/>
          <w:lang w:val="en-US"/>
        </w:rPr>
        <w:t xml:space="preserve"> </w:t>
      </w:r>
      <w:proofErr w:type="spellStart"/>
      <w:r w:rsidRPr="00C878D9">
        <w:rPr>
          <w:rFonts w:ascii="Times New Roman" w:hAnsi="Times New Roman" w:cs="Times New Roman"/>
          <w:sz w:val="28"/>
          <w:szCs w:val="28"/>
          <w:lang w:val="en-US"/>
        </w:rPr>
        <w:t>Statistica</w:t>
      </w:r>
      <w:proofErr w:type="spellEnd"/>
      <w:r w:rsidRPr="00C878D9">
        <w:rPr>
          <w:rFonts w:ascii="Times New Roman" w:hAnsi="Times New Roman" w:cs="Times New Roman"/>
          <w:sz w:val="28"/>
          <w:szCs w:val="28"/>
          <w:lang w:val="en-US"/>
        </w:rPr>
        <w:t xml:space="preserve"> 10.0</w:t>
      </w:r>
      <w:r w:rsidR="007E1E3C" w:rsidRPr="00C878D9">
        <w:rPr>
          <w:rFonts w:ascii="Times New Roman" w:hAnsi="Times New Roman" w:cs="Times New Roman"/>
          <w:sz w:val="28"/>
          <w:szCs w:val="28"/>
          <w:lang w:val="en-US"/>
        </w:rPr>
        <w:t xml:space="preserve"> </w:t>
      </w:r>
      <w:r w:rsidRPr="00C878D9">
        <w:rPr>
          <w:rFonts w:ascii="Times New Roman" w:hAnsi="Times New Roman" w:cs="Times New Roman"/>
          <w:sz w:val="28"/>
          <w:szCs w:val="28"/>
          <w:lang w:val="en-US"/>
        </w:rPr>
        <w:t>where a completely randomized scheme with a bi</w:t>
      </w:r>
      <w:r w:rsidR="00664B86" w:rsidRPr="00C878D9">
        <w:rPr>
          <w:rFonts w:ascii="Times New Roman" w:hAnsi="Times New Roman" w:cs="Times New Roman"/>
          <w:sz w:val="28"/>
          <w:szCs w:val="28"/>
          <w:lang w:val="en-US"/>
        </w:rPr>
        <w:t>-</w:t>
      </w:r>
      <w:r w:rsidRPr="00C878D9">
        <w:rPr>
          <w:rFonts w:ascii="Times New Roman" w:hAnsi="Times New Roman" w:cs="Times New Roman"/>
          <w:sz w:val="28"/>
          <w:szCs w:val="28"/>
          <w:lang w:val="en-US"/>
        </w:rPr>
        <w:t>fact</w:t>
      </w:r>
      <w:r w:rsidR="007E1E3C" w:rsidRPr="00C878D9">
        <w:rPr>
          <w:rFonts w:ascii="Times New Roman" w:hAnsi="Times New Roman" w:cs="Times New Roman"/>
          <w:sz w:val="28"/>
          <w:szCs w:val="28"/>
          <w:lang w:val="en-US"/>
        </w:rPr>
        <w:t>orial arrangement was applied: f</w:t>
      </w:r>
      <w:r w:rsidRPr="00C878D9">
        <w:rPr>
          <w:rFonts w:ascii="Times New Roman" w:hAnsi="Times New Roman" w:cs="Times New Roman"/>
          <w:sz w:val="28"/>
          <w:szCs w:val="28"/>
          <w:lang w:val="en-US"/>
        </w:rPr>
        <w:t>actor 1 consisted of 6</w:t>
      </w:r>
      <w:r w:rsidR="0083141D" w:rsidRPr="00C878D9">
        <w:rPr>
          <w:rFonts w:ascii="Times New Roman" w:hAnsi="Times New Roman" w:cs="Times New Roman"/>
          <w:sz w:val="28"/>
          <w:szCs w:val="28"/>
          <w:lang w:val="en-US"/>
        </w:rPr>
        <w:t xml:space="preserve"> wheat seed varieties and image</w:t>
      </w:r>
      <w:r w:rsidRPr="00C878D9">
        <w:rPr>
          <w:rFonts w:ascii="Times New Roman" w:hAnsi="Times New Roman" w:cs="Times New Roman"/>
          <w:sz w:val="28"/>
          <w:szCs w:val="28"/>
          <w:lang w:val="en-US"/>
        </w:rPr>
        <w:t xml:space="preserve"> 2 consisted of 6 wheat varieties irradiation doses in triplicate. The results of the studies were processed by ANOVA.</w:t>
      </w:r>
    </w:p>
    <w:p w:rsidR="0083141D" w:rsidRPr="00C878D9" w:rsidRDefault="0083141D"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 xml:space="preserve">The results of multivariate analysis of variance </w:t>
      </w:r>
      <w:r w:rsidRPr="00C878D9">
        <w:rPr>
          <w:rFonts w:ascii="Times New Roman" w:hAnsi="Times New Roman"/>
          <w:sz w:val="28"/>
          <w:szCs w:val="28"/>
        </w:rPr>
        <w:t>(</w:t>
      </w:r>
      <w:proofErr w:type="spellStart"/>
      <w:r w:rsidRPr="00C878D9">
        <w:rPr>
          <w:rFonts w:ascii="Times New Roman" w:hAnsi="Times New Roman"/>
          <w:sz w:val="28"/>
          <w:szCs w:val="28"/>
        </w:rPr>
        <w:t>Factorial</w:t>
      </w:r>
      <w:proofErr w:type="spellEnd"/>
      <w:r w:rsidRPr="00C878D9">
        <w:rPr>
          <w:rFonts w:ascii="Times New Roman" w:hAnsi="Times New Roman"/>
          <w:sz w:val="28"/>
          <w:szCs w:val="28"/>
        </w:rPr>
        <w:t xml:space="preserve"> ANOVA)</w:t>
      </w:r>
      <w:r w:rsidRPr="00C878D9">
        <w:rPr>
          <w:rFonts w:ascii="Times New Roman" w:hAnsi="Times New Roman"/>
          <w:sz w:val="28"/>
          <w:szCs w:val="28"/>
          <w:lang w:val="en-US"/>
        </w:rPr>
        <w:t xml:space="preserve"> </w:t>
      </w:r>
      <w:r w:rsidRPr="00C878D9">
        <w:rPr>
          <w:rFonts w:ascii="Times New Roman" w:hAnsi="Times New Roman" w:cs="Times New Roman"/>
          <w:sz w:val="28"/>
          <w:szCs w:val="28"/>
          <w:lang w:val="en-US"/>
        </w:rPr>
        <w:t xml:space="preserve">revealed that varietal properties play an important role in the response of the genotype to the irradiation factor in determining the germination energy (LSD05 = 2.0%). For the </w:t>
      </w:r>
      <w:r w:rsidR="007E1E3C" w:rsidRPr="00C878D9">
        <w:rPr>
          <w:rFonts w:ascii="Times New Roman" w:hAnsi="Times New Roman" w:cs="Times New Roman"/>
          <w:sz w:val="28"/>
          <w:szCs w:val="28"/>
          <w:lang w:val="en-US"/>
        </w:rPr>
        <w:t xml:space="preserve">factors’ </w:t>
      </w:r>
      <w:r w:rsidRPr="00C878D9">
        <w:rPr>
          <w:rFonts w:ascii="Times New Roman" w:hAnsi="Times New Roman" w:cs="Times New Roman"/>
          <w:sz w:val="28"/>
          <w:szCs w:val="28"/>
          <w:lang w:val="en-US"/>
        </w:rPr>
        <w:t xml:space="preserve">interaction </w:t>
      </w:r>
      <w:r w:rsidR="007E1E3C" w:rsidRPr="00C878D9">
        <w:rPr>
          <w:rFonts w:ascii="Times New Roman" w:hAnsi="Times New Roman" w:cs="Times New Roman"/>
          <w:sz w:val="28"/>
          <w:szCs w:val="28"/>
          <w:lang w:val="en-US"/>
        </w:rPr>
        <w:t>this value was 4.5%</w:t>
      </w:r>
      <w:r w:rsidRPr="00C878D9">
        <w:rPr>
          <w:rFonts w:ascii="Times New Roman" w:hAnsi="Times New Roman" w:cs="Times New Roman"/>
          <w:sz w:val="28"/>
          <w:szCs w:val="28"/>
          <w:lang w:val="en-US"/>
        </w:rPr>
        <w:t xml:space="preserve"> and for the indicator of laboratory seed similarity LSD05</w:t>
      </w:r>
      <w:r w:rsidR="007E1E3C" w:rsidRPr="00C878D9">
        <w:rPr>
          <w:rFonts w:ascii="Times New Roman" w:hAnsi="Times New Roman" w:cs="Times New Roman"/>
          <w:sz w:val="28"/>
          <w:szCs w:val="28"/>
          <w:lang w:val="en-US"/>
        </w:rPr>
        <w:t xml:space="preserve"> was 2.0 and 5.0% </w:t>
      </w:r>
      <w:r w:rsidRPr="00C878D9">
        <w:rPr>
          <w:rFonts w:ascii="Times New Roman" w:hAnsi="Times New Roman" w:cs="Times New Roman"/>
          <w:sz w:val="28"/>
          <w:szCs w:val="28"/>
          <w:lang w:val="en-US"/>
        </w:rPr>
        <w:t>respectively.</w:t>
      </w:r>
    </w:p>
    <w:p w:rsidR="005D1521" w:rsidRPr="00C878D9" w:rsidRDefault="005D1521"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The result</w:t>
      </w:r>
      <w:r w:rsidR="008B3551" w:rsidRPr="00C878D9">
        <w:rPr>
          <w:rFonts w:ascii="Times New Roman" w:hAnsi="Times New Roman" w:cs="Times New Roman"/>
          <w:sz w:val="28"/>
          <w:szCs w:val="28"/>
          <w:lang w:val="en-US"/>
        </w:rPr>
        <w:t>s of the analysis of variance (t</w:t>
      </w:r>
      <w:r w:rsidRPr="00C878D9">
        <w:rPr>
          <w:rFonts w:ascii="Times New Roman" w:hAnsi="Times New Roman" w:cs="Times New Roman"/>
          <w:sz w:val="28"/>
          <w:szCs w:val="28"/>
          <w:lang w:val="en-US"/>
        </w:rPr>
        <w:t>able 1.2) show that the varietal properties of wheat play a much smaller role for the germination energy (the value of criterion F for the variety factor wa</w:t>
      </w:r>
      <w:r w:rsidR="00B91A4A" w:rsidRPr="00C878D9">
        <w:rPr>
          <w:rFonts w:ascii="Times New Roman" w:hAnsi="Times New Roman" w:cs="Times New Roman"/>
          <w:sz w:val="28"/>
          <w:szCs w:val="28"/>
          <w:lang w:val="en-US"/>
        </w:rPr>
        <w:t xml:space="preserve">s 117.38, and for the dose </w:t>
      </w:r>
      <w:r w:rsidRPr="00C878D9">
        <w:rPr>
          <w:rFonts w:ascii="Times New Roman" w:hAnsi="Times New Roman" w:cs="Times New Roman"/>
          <w:sz w:val="28"/>
          <w:szCs w:val="28"/>
          <w:lang w:val="en-US"/>
        </w:rPr>
        <w:t>factor - 285.36), while the germination was dependent on varietal properties and exposure are almost identical - MS was 1061.7 and 1103 respectively. The interaction of the factors with influence on both indicators F = 124.9 and 129.79 at p &lt;0.01 was also statistically significant.</w:t>
      </w:r>
    </w:p>
    <w:p w:rsidR="005D1521" w:rsidRPr="00C878D9" w:rsidRDefault="005D1521"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Analysis of paired correlations showed that, as a whole, irradiation of seeds with UV rays adversely affects the sowing suitability of seeds - the correlation coefficient r = –0.51 for germination energy and r = –0</w:t>
      </w:r>
      <w:r w:rsidR="008B3551" w:rsidRPr="00C878D9">
        <w:rPr>
          <w:rFonts w:ascii="Times New Roman" w:hAnsi="Times New Roman" w:cs="Times New Roman"/>
          <w:sz w:val="28"/>
          <w:szCs w:val="28"/>
          <w:lang w:val="en-US"/>
        </w:rPr>
        <w:t>.29 for seed germination (image</w:t>
      </w:r>
      <w:r w:rsidRPr="00C878D9">
        <w:rPr>
          <w:rFonts w:ascii="Times New Roman" w:hAnsi="Times New Roman" w:cs="Times New Roman"/>
          <w:sz w:val="28"/>
          <w:szCs w:val="28"/>
          <w:lang w:val="en-US"/>
        </w:rPr>
        <w:t xml:space="preserve"> 3). Thus, a statistically moderate and weak inverse correlation was established between germination energy and seed germination rates and irradiation doses. The regression </w:t>
      </w:r>
      <w:r w:rsidR="008B3551" w:rsidRPr="00C878D9">
        <w:rPr>
          <w:rFonts w:ascii="Times New Roman" w:hAnsi="Times New Roman" w:cs="Times New Roman"/>
          <w:sz w:val="28"/>
          <w:szCs w:val="28"/>
          <w:lang w:val="en-US"/>
        </w:rPr>
        <w:t>equation is also shown in image</w:t>
      </w:r>
      <w:r w:rsidRPr="00C878D9">
        <w:rPr>
          <w:rFonts w:ascii="Times New Roman" w:hAnsi="Times New Roman" w:cs="Times New Roman"/>
          <w:sz w:val="28"/>
          <w:szCs w:val="28"/>
          <w:lang w:val="en-US"/>
        </w:rPr>
        <w:t xml:space="preserve"> 3. The presence of such patterns indicates the likelihood of dependence of another type.</w:t>
      </w:r>
    </w:p>
    <w:p w:rsidR="005D1521" w:rsidRPr="00C878D9" w:rsidRDefault="005D1521"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lastRenderedPageBreak/>
        <w:t>The analysis of the results of the experiment by the method of nonlinear regression showed that the dependence of the parabola type is true for the irradiation factor. The experimental curves and theoretical equations of the functions of the dependence of germination energy and seed similarity on the irra</w:t>
      </w:r>
      <w:r w:rsidR="008B3551" w:rsidRPr="00C878D9">
        <w:rPr>
          <w:rFonts w:ascii="Times New Roman" w:hAnsi="Times New Roman" w:cs="Times New Roman"/>
          <w:sz w:val="28"/>
          <w:szCs w:val="28"/>
          <w:lang w:val="en-US"/>
        </w:rPr>
        <w:t>diation dose are shown in image</w:t>
      </w:r>
      <w:r w:rsidRPr="00C878D9">
        <w:rPr>
          <w:rFonts w:ascii="Times New Roman" w:hAnsi="Times New Roman" w:cs="Times New Roman"/>
          <w:sz w:val="28"/>
          <w:szCs w:val="28"/>
          <w:lang w:val="en-US"/>
        </w:rPr>
        <w:t xml:space="preserve"> 4.</w:t>
      </w:r>
    </w:p>
    <w:p w:rsidR="005D1521" w:rsidRPr="00C878D9" w:rsidRDefault="005D1521"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It has been experimentally established that the highest values of germination energy and germination of seeds for the wheat varieties studied in the work obtained at a radiation dose of 250 J / m2, but theoretical calculations show that in this case, the improvement of germination energy and germination can be achieved provided application of a dose of 400-500 J / m2. According to this model, it is necessary to continue research on the specification of radiation doses and their effect on seed germination.</w:t>
      </w:r>
    </w:p>
    <w:p w:rsidR="005D1521" w:rsidRPr="00C878D9" w:rsidRDefault="005D1521"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Two weeks after the emergence of the seedlings, a biometric assessment of the structural elements of the seedlings was performed. For this purpose, from each Petri dish carefully (without disturbance of the root system) was allocated 30 seedlings in 4-fold repetition and measured the height of the aerial part (stem) and the length of th</w:t>
      </w:r>
      <w:r w:rsidR="008B3551" w:rsidRPr="00C878D9">
        <w:rPr>
          <w:rFonts w:ascii="Times New Roman" w:hAnsi="Times New Roman" w:cs="Times New Roman"/>
          <w:sz w:val="28"/>
          <w:szCs w:val="28"/>
          <w:lang w:val="en-US"/>
        </w:rPr>
        <w:t>e roots (image</w:t>
      </w:r>
      <w:r w:rsidRPr="00C878D9">
        <w:rPr>
          <w:rFonts w:ascii="Times New Roman" w:hAnsi="Times New Roman" w:cs="Times New Roman"/>
          <w:sz w:val="28"/>
          <w:szCs w:val="28"/>
          <w:lang w:val="en-US"/>
        </w:rPr>
        <w:t xml:space="preserve"> 3, 4).</w:t>
      </w:r>
    </w:p>
    <w:p w:rsidR="005D1521" w:rsidRPr="00C878D9" w:rsidRDefault="005D1521"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The result of the stimulating effect of UV-C radiation is to improve the biometric parameters of all the studied varieties of seeds. The height of the seedlings and the length of the root system, depending on the dose and varieties are ambiguous. Effective development of the root system and the terrestrial part of the shoots was noted in seeds treated with doses of UV-C radiation of 250 and 500 J / m2, at which the germination energy and germination were maximal. Increase in root length was observed on average 2.0-3.6 times, height of seedlings 2.0-3.4 times. The maximum effect of UV-C radiation was observed in seeds of grade 5. As a result of exposure to a dose of 250 J / m2, the root length of the shoots increased 25 times and amounted to 202 mm (in the control of 8 mm), and the height of the aerial part increased 14.4 times and amounted to 55 mm (in the control 3.8 mm). The results obtained correlate well with the values of germination energy and germination for the specified radiation doses, which exceed the parameters of the control samples by 37% and 30%, respectively.</w:t>
      </w:r>
    </w:p>
    <w:p w:rsidR="005D1521" w:rsidRPr="00C878D9" w:rsidRDefault="006728DB"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lastRenderedPageBreak/>
        <w:t xml:space="preserve">The influence of ultraviolet radiation in the range 200-280 nm on the biometric parameters of the wheat varieties studied by us proved to be more significant than those described in [1]. As it is established, the length of the root system of all studied varieties of seeds increased by 2-3.6 times, the height of seedlings 2.0-3.4 times. Whereas, the authors of [1] observed an increase in root lengths of wheat seedlings treated with UV-B rays (365 nm) by only 26-60%. The height of seedlings at irradiation of seeds for 30 minutes increased by 30% in the variety </w:t>
      </w:r>
      <w:r w:rsidR="008B3551" w:rsidRPr="00C878D9">
        <w:rPr>
          <w:rFonts w:ascii="Times New Roman" w:eastAsia="Times New Roman" w:hAnsi="Times New Roman"/>
          <w:sz w:val="28"/>
          <w:szCs w:val="28"/>
          <w:lang w:eastAsia="uk-UA"/>
        </w:rPr>
        <w:t>Московська 39</w:t>
      </w:r>
      <w:r w:rsidRPr="00C878D9">
        <w:rPr>
          <w:rFonts w:ascii="Times New Roman" w:hAnsi="Times New Roman" w:cs="Times New Roman"/>
          <w:sz w:val="28"/>
          <w:szCs w:val="28"/>
          <w:lang w:val="en-US"/>
        </w:rPr>
        <w:t xml:space="preserve"> (from 11.5 cm), in the varieties </w:t>
      </w:r>
      <w:r w:rsidR="008B3551" w:rsidRPr="00C878D9">
        <w:rPr>
          <w:rFonts w:ascii="Times New Roman" w:eastAsia="Times New Roman" w:hAnsi="Times New Roman"/>
          <w:sz w:val="28"/>
          <w:szCs w:val="28"/>
          <w:lang w:eastAsia="uk-UA"/>
        </w:rPr>
        <w:t>Ювілейна 100, Дар'я і Афіна</w:t>
      </w:r>
      <w:r w:rsidRPr="00C878D9">
        <w:rPr>
          <w:rFonts w:ascii="Times New Roman" w:hAnsi="Times New Roman" w:cs="Times New Roman"/>
          <w:sz w:val="28"/>
          <w:szCs w:val="28"/>
          <w:lang w:val="en-US"/>
        </w:rPr>
        <w:t xml:space="preserve"> - only by 3-5% (from 14,6-17,4 cm).</w:t>
      </w:r>
    </w:p>
    <w:p w:rsidR="006728DB" w:rsidRPr="00C878D9" w:rsidRDefault="006728DB"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 xml:space="preserve">UV-C treatment efficiency (&lt;280 nm) is shown by the example of mung bean and peanut seeds [3], but the authors did not establish the optimal period of influence on root length and shoot height. Thus, the maximum height of seedlings of mung bean seeds (22.38 cm) is reached during the treatment within 15 minutes (in the control 13 cm), and the maximum root length 19.58 cm in the treatment for 30 minutes (in the control 10.53 cm). An increase in the height of the shoots of peanut seeds (6.83 cm vs 4.91 cm in control) was achieved by treatment within 60 minutes, whereas the maximum root length (18.39 cm) was obtained by </w:t>
      </w:r>
      <w:r w:rsidR="00B91A4A" w:rsidRPr="00C878D9">
        <w:rPr>
          <w:rFonts w:ascii="Times New Roman" w:hAnsi="Times New Roman" w:cs="Times New Roman"/>
          <w:sz w:val="28"/>
          <w:szCs w:val="28"/>
          <w:lang w:val="en-US"/>
        </w:rPr>
        <w:t>30-minute</w:t>
      </w:r>
      <w:r w:rsidRPr="00C878D9">
        <w:rPr>
          <w:rFonts w:ascii="Times New Roman" w:hAnsi="Times New Roman" w:cs="Times New Roman"/>
          <w:sz w:val="28"/>
          <w:szCs w:val="28"/>
          <w:lang w:val="en-US"/>
        </w:rPr>
        <w:t xml:space="preserve"> treatment (control 13.62 cm).</w:t>
      </w:r>
    </w:p>
    <w:p w:rsidR="006728DB" w:rsidRPr="00C878D9" w:rsidRDefault="006728DB"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A dose-dependent response of lettuce seeds treated with doses of 0.82 and 3.42 kJ / m2 UV-C radiation ha</w:t>
      </w:r>
      <w:r w:rsidR="008B3551" w:rsidRPr="00C878D9">
        <w:rPr>
          <w:rFonts w:ascii="Times New Roman" w:hAnsi="Times New Roman" w:cs="Times New Roman"/>
          <w:sz w:val="28"/>
          <w:szCs w:val="28"/>
          <w:lang w:val="en-US"/>
        </w:rPr>
        <w:t xml:space="preserve">s been established </w:t>
      </w:r>
      <w:r w:rsidRPr="00C878D9">
        <w:rPr>
          <w:rFonts w:ascii="Times New Roman" w:hAnsi="Times New Roman" w:cs="Times New Roman"/>
          <w:sz w:val="28"/>
          <w:szCs w:val="28"/>
          <w:lang w:val="en-US"/>
        </w:rPr>
        <w:t>[20]. Irradiation of seeds with the lowest dose of 0.84 kJ / m2 helped to increase the roots and maintain dry weight in conditions of salt stress.</w:t>
      </w:r>
    </w:p>
    <w:p w:rsidR="006728DB" w:rsidRPr="00C878D9" w:rsidRDefault="006728DB"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However, there are experimental studies that describe the negative effect of UV-C (254 nm) radiation at different exposure periods (30 and 60 minutes) [4] on seeds of different crops. Thus, as a result of the 60-minute irradiation of sorghum seeds, the lowest seedling height (11.09) was observed, which decreased by (24.04%) compared to the control (14.60). No significant effect on sorghum root length was established at all treatment periods.</w:t>
      </w:r>
    </w:p>
    <w:p w:rsidR="006728DB" w:rsidRPr="00C878D9" w:rsidRDefault="006728DB"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Thus, the results presented in this paper allow to conclude that for the seeds of different crops there is an optimal amount of absorbed radiation energy, which gives the maximum effect. This may be due to differences in the structure, physiological state, composition and thickness of the epidermis of the seed coat.</w:t>
      </w:r>
    </w:p>
    <w:p w:rsidR="006728DB" w:rsidRPr="00C878D9" w:rsidRDefault="006728DB" w:rsidP="008B3551">
      <w:pPr>
        <w:spacing w:after="0" w:line="360" w:lineRule="auto"/>
        <w:ind w:firstLine="709"/>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lastRenderedPageBreak/>
        <w:t xml:space="preserve">For winter wheat varieties presented in this paper, the optimal doses can be considered 250 J / m2 (for grades 2, 4, 5, 6) and 500 </w:t>
      </w:r>
      <w:r w:rsidR="008B3551" w:rsidRPr="00C878D9">
        <w:rPr>
          <w:rFonts w:ascii="Times New Roman" w:hAnsi="Times New Roman" w:cs="Times New Roman"/>
          <w:sz w:val="28"/>
          <w:szCs w:val="28"/>
          <w:lang w:val="en-US"/>
        </w:rPr>
        <w:t xml:space="preserve">J / m2 (for grades 1 and 3) </w:t>
      </w:r>
      <w:r w:rsidRPr="00C878D9">
        <w:rPr>
          <w:rFonts w:ascii="Times New Roman" w:hAnsi="Times New Roman" w:cs="Times New Roman"/>
          <w:sz w:val="28"/>
          <w:szCs w:val="28"/>
          <w:lang w:val="en-US"/>
        </w:rPr>
        <w:t>the effect of UV radiation is se</w:t>
      </w:r>
      <w:r w:rsidR="008B3551" w:rsidRPr="00C878D9">
        <w:rPr>
          <w:rFonts w:ascii="Times New Roman" w:hAnsi="Times New Roman" w:cs="Times New Roman"/>
          <w:sz w:val="28"/>
          <w:szCs w:val="28"/>
          <w:lang w:val="en-US"/>
        </w:rPr>
        <w:t>lective for different varieties</w:t>
      </w:r>
      <w:r w:rsidRPr="00C878D9">
        <w:rPr>
          <w:rFonts w:ascii="Times New Roman" w:hAnsi="Times New Roman" w:cs="Times New Roman"/>
          <w:sz w:val="28"/>
          <w:szCs w:val="28"/>
          <w:lang w:val="en-US"/>
        </w:rPr>
        <w:t>.</w:t>
      </w:r>
    </w:p>
    <w:p w:rsidR="006728DB" w:rsidRPr="00C878D9" w:rsidRDefault="006728DB" w:rsidP="008B3551">
      <w:pPr>
        <w:spacing w:after="0"/>
        <w:jc w:val="center"/>
        <w:rPr>
          <w:rFonts w:ascii="Times New Roman" w:hAnsi="Times New Roman" w:cs="Times New Roman"/>
          <w:sz w:val="28"/>
          <w:szCs w:val="28"/>
          <w:lang w:val="en-US"/>
        </w:rPr>
      </w:pPr>
      <w:r w:rsidRPr="00C878D9">
        <w:rPr>
          <w:rFonts w:ascii="Times New Roman" w:hAnsi="Times New Roman" w:cs="Times New Roman"/>
          <w:sz w:val="28"/>
          <w:szCs w:val="28"/>
          <w:lang w:val="en-US"/>
        </w:rPr>
        <w:t>Conclusion</w:t>
      </w:r>
      <w:r w:rsidR="008B3551" w:rsidRPr="00C878D9">
        <w:rPr>
          <w:rFonts w:ascii="Times New Roman" w:hAnsi="Times New Roman" w:cs="Times New Roman"/>
          <w:sz w:val="28"/>
          <w:szCs w:val="28"/>
          <w:lang w:val="en-US"/>
        </w:rPr>
        <w:t>s</w:t>
      </w:r>
    </w:p>
    <w:p w:rsidR="006728DB" w:rsidRPr="00C878D9" w:rsidRDefault="006728DB" w:rsidP="00664B86">
      <w:pPr>
        <w:pStyle w:val="a3"/>
        <w:numPr>
          <w:ilvl w:val="0"/>
          <w:numId w:val="1"/>
        </w:numPr>
        <w:spacing w:after="0" w:line="360" w:lineRule="auto"/>
        <w:ind w:left="0" w:firstLine="357"/>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 xml:space="preserve">The results of this study confirm the stimulating effect of UV-C radiation on the sowing properties of the studied wheat varieties of winter Ukrainian breeding. Optimal doses of UV-C irradiation have been established - 250 J / m2 for the cultivars </w:t>
      </w:r>
      <w:r w:rsidR="008B3551" w:rsidRPr="00C878D9">
        <w:rPr>
          <w:rFonts w:ascii="Times New Roman" w:hAnsi="Times New Roman"/>
          <w:sz w:val="28"/>
          <w:szCs w:val="28"/>
        </w:rPr>
        <w:t>Трудівниця Миронівська, Мудрість Одеська, Нива Одеська, Ліра Одеська</w:t>
      </w:r>
      <w:r w:rsidRPr="00C878D9">
        <w:rPr>
          <w:rFonts w:ascii="Times New Roman" w:hAnsi="Times New Roman" w:cs="Times New Roman"/>
          <w:sz w:val="28"/>
          <w:szCs w:val="28"/>
          <w:lang w:val="en-US"/>
        </w:rPr>
        <w:t xml:space="preserve"> and 500 J / m2 for the varieties of </w:t>
      </w:r>
      <w:r w:rsidR="008B3551" w:rsidRPr="00C878D9">
        <w:rPr>
          <w:rFonts w:ascii="Times New Roman" w:hAnsi="Times New Roman"/>
          <w:sz w:val="28"/>
          <w:szCs w:val="28"/>
        </w:rPr>
        <w:t>Грація Миронівська і Вежа Миронівська</w:t>
      </w:r>
      <w:r w:rsidRPr="00C878D9">
        <w:rPr>
          <w:rFonts w:ascii="Times New Roman" w:hAnsi="Times New Roman" w:cs="Times New Roman"/>
          <w:sz w:val="28"/>
          <w:szCs w:val="28"/>
          <w:lang w:val="en-US"/>
        </w:rPr>
        <w:t>. The energy of germination of these varieties at optimal doses of radiation increased by 30-37%, and germination - by 21-38%.</w:t>
      </w:r>
    </w:p>
    <w:p w:rsidR="006728DB" w:rsidRPr="00C878D9" w:rsidRDefault="006728DB" w:rsidP="00664B86">
      <w:pPr>
        <w:pStyle w:val="a3"/>
        <w:numPr>
          <w:ilvl w:val="0"/>
          <w:numId w:val="1"/>
        </w:numPr>
        <w:spacing w:after="0" w:line="360" w:lineRule="auto"/>
        <w:ind w:left="0" w:firstLine="357"/>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 xml:space="preserve">The effective effect of UV-C radiation on the biometric parameters of wheat seedlings is shown. The root system of irradiated varieties of seeds is developed more strongly than the irradiated ones. In all studied varieties of wheat, as a result of UV-C irradiation with established doses, the root length increased by 2.0-3.6 times, and the height of shoots of seedlings 2.0-3.4 times. Maximum increase in root length 25 times and shoot height 14.4 times was found in seedlings of seeds of the field </w:t>
      </w:r>
      <w:r w:rsidR="008B3551" w:rsidRPr="00C878D9">
        <w:rPr>
          <w:rFonts w:ascii="Times New Roman" w:hAnsi="Times New Roman"/>
          <w:sz w:val="28"/>
          <w:szCs w:val="28"/>
        </w:rPr>
        <w:t>Нива Одеська.</w:t>
      </w:r>
    </w:p>
    <w:p w:rsidR="006728DB" w:rsidRPr="00C878D9" w:rsidRDefault="006728DB" w:rsidP="00664B86">
      <w:pPr>
        <w:pStyle w:val="a3"/>
        <w:numPr>
          <w:ilvl w:val="0"/>
          <w:numId w:val="1"/>
        </w:numPr>
        <w:spacing w:after="0" w:line="360" w:lineRule="auto"/>
        <w:ind w:left="0" w:firstLine="357"/>
        <w:jc w:val="both"/>
        <w:rPr>
          <w:rFonts w:ascii="Times New Roman" w:hAnsi="Times New Roman" w:cs="Times New Roman"/>
          <w:sz w:val="28"/>
          <w:szCs w:val="28"/>
          <w:lang w:val="en-US"/>
        </w:rPr>
      </w:pPr>
      <w:r w:rsidRPr="00C878D9">
        <w:rPr>
          <w:rFonts w:ascii="Times New Roman" w:hAnsi="Times New Roman" w:cs="Times New Roman"/>
          <w:sz w:val="28"/>
          <w:szCs w:val="28"/>
          <w:lang w:val="en-US"/>
        </w:rPr>
        <w:t>The results obtained are of interest for improving the sowing qualities of large batches of seeds with reduced germination. The proposed method of stimulating the seeds of UV-C radiation can be used not only in pre-sowing, but also to find practical application in breeding work, where sometimes there is a risk of losing small quantities of valuable selection material with low germination and germination rates.</w:t>
      </w:r>
    </w:p>
    <w:p w:rsidR="006728DB" w:rsidRPr="00C878D9" w:rsidRDefault="006728DB" w:rsidP="006728DB">
      <w:pPr>
        <w:jc w:val="both"/>
        <w:rPr>
          <w:rFonts w:ascii="Times New Roman" w:hAnsi="Times New Roman" w:cs="Times New Roman"/>
          <w:sz w:val="28"/>
          <w:szCs w:val="28"/>
          <w:lang w:val="en-US"/>
        </w:rPr>
      </w:pPr>
    </w:p>
    <w:sectPr w:rsidR="006728DB" w:rsidRPr="00C878D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C74B2"/>
    <w:multiLevelType w:val="hybridMultilevel"/>
    <w:tmpl w:val="61EE6B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8D6"/>
    <w:rsid w:val="00332984"/>
    <w:rsid w:val="0040745C"/>
    <w:rsid w:val="004B7AF8"/>
    <w:rsid w:val="004E5536"/>
    <w:rsid w:val="005D1521"/>
    <w:rsid w:val="00625413"/>
    <w:rsid w:val="006578D6"/>
    <w:rsid w:val="00664B86"/>
    <w:rsid w:val="006728DB"/>
    <w:rsid w:val="006B1A6D"/>
    <w:rsid w:val="00710DAA"/>
    <w:rsid w:val="007E1E3C"/>
    <w:rsid w:val="0083141D"/>
    <w:rsid w:val="008B3551"/>
    <w:rsid w:val="008C2AA3"/>
    <w:rsid w:val="00A163AE"/>
    <w:rsid w:val="00A30929"/>
    <w:rsid w:val="00AF7B10"/>
    <w:rsid w:val="00B91A4A"/>
    <w:rsid w:val="00B94C96"/>
    <w:rsid w:val="00C878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FEBED-7B62-4AC7-B5A7-5A3EFFF2A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5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8694</Words>
  <Characters>4957</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Семенова</dc:creator>
  <cp:keywords/>
  <dc:description/>
  <cp:lastModifiedBy>Катерина Семенова</cp:lastModifiedBy>
  <cp:revision>8</cp:revision>
  <dcterms:created xsi:type="dcterms:W3CDTF">2020-01-24T16:24:00Z</dcterms:created>
  <dcterms:modified xsi:type="dcterms:W3CDTF">2020-04-09T09:30:00Z</dcterms:modified>
</cp:coreProperties>
</file>