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D0A" w:rsidRPr="00AA44FA" w:rsidRDefault="00BD0D0A" w:rsidP="00BD0D0A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Пиломатериалы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–</w:t>
      </w:r>
      <w:bookmarkStart w:id="0" w:name="_GoBack"/>
      <w:bookmarkEnd w:id="0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это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различные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продукты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под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распил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Обычно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их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получают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в результате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распила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части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целого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бревна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. 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Существует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несколько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видов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класификации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пиломатериалов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взависимости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от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определенного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признака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или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действия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91E1A" w:rsidRPr="00AA44FA" w:rsidRDefault="00091E1A" w:rsidP="00091E1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91E1A" w:rsidRPr="00AA44FA" w:rsidRDefault="00091E1A" w:rsidP="00091E1A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AA44FA">
        <w:rPr>
          <w:rFonts w:ascii="Times New Roman" w:hAnsi="Times New Roman" w:cs="Times New Roman"/>
          <w:b/>
          <w:sz w:val="24"/>
          <w:szCs w:val="24"/>
          <w:lang w:val="uk-UA"/>
        </w:rPr>
        <w:t>Какие</w:t>
      </w:r>
      <w:proofErr w:type="spellEnd"/>
      <w:r w:rsidRPr="00AA44F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b/>
          <w:sz w:val="24"/>
          <w:szCs w:val="24"/>
          <w:lang w:val="uk-UA"/>
        </w:rPr>
        <w:t>бывают</w:t>
      </w:r>
      <w:proofErr w:type="spellEnd"/>
      <w:r w:rsidRPr="00AA44F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b/>
          <w:sz w:val="24"/>
          <w:szCs w:val="24"/>
          <w:lang w:val="uk-UA"/>
        </w:rPr>
        <w:t>пиломатериалы</w:t>
      </w:r>
      <w:proofErr w:type="spellEnd"/>
      <w:r w:rsidRPr="00AA44FA">
        <w:rPr>
          <w:rFonts w:ascii="Times New Roman" w:hAnsi="Times New Roman" w:cs="Times New Roman"/>
          <w:b/>
          <w:sz w:val="24"/>
          <w:szCs w:val="24"/>
          <w:lang w:val="uk-UA"/>
        </w:rPr>
        <w:t>?</w:t>
      </w:r>
    </w:p>
    <w:p w:rsidR="00091E1A" w:rsidRPr="00AA44FA" w:rsidRDefault="00091E1A" w:rsidP="00091E1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091E1A" w:rsidRPr="00AA44FA" w:rsidRDefault="00091E1A" w:rsidP="00091E1A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Виды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пиломатериалов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по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размеру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и поперечному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сечению</w:t>
      </w:r>
      <w:proofErr w:type="spellEnd"/>
    </w:p>
    <w:p w:rsidR="00091E1A" w:rsidRPr="00AA44FA" w:rsidRDefault="00091E1A" w:rsidP="00091E1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091E1A" w:rsidRPr="00AA44FA" w:rsidRDefault="00091E1A" w:rsidP="00091E1A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Если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говорить о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поперечном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сечении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, то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стоит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обратить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внимание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размеры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бруска и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соотношение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его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сторон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Вот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по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этим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характеристикам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можно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выделить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следующие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виды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деревянных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изделий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091E1A" w:rsidRPr="00AA44FA" w:rsidRDefault="00091E1A" w:rsidP="00091E1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091E1A" w:rsidRPr="00AA44FA" w:rsidRDefault="00091E1A" w:rsidP="00091E1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· Брус.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Это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деревянное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изделие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квадратного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или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прямоугольного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сечения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размером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от 10см и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больше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Соотношение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сторон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должно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быть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не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больше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чем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1:2.</w:t>
      </w:r>
    </w:p>
    <w:p w:rsidR="00091E1A" w:rsidRPr="00AA44FA" w:rsidRDefault="00091E1A" w:rsidP="00091E1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· Брусок.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Это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уменьшена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версия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бруса.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Пропорции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у бруска все те же -1:2.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Толщина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и ширина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должна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быть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не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более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чем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в два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раза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толщиной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не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больше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10см.</w:t>
      </w:r>
    </w:p>
    <w:p w:rsidR="00091E1A" w:rsidRPr="00AA44FA" w:rsidRDefault="002D7E2A" w:rsidP="00091E1A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·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Доска</w:t>
      </w:r>
      <w:proofErr w:type="spellEnd"/>
      <w:r w:rsidR="00091E1A"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091E1A" w:rsidRPr="00AA44FA">
        <w:rPr>
          <w:rFonts w:ascii="Times New Roman" w:hAnsi="Times New Roman" w:cs="Times New Roman"/>
          <w:sz w:val="24"/>
          <w:szCs w:val="24"/>
          <w:lang w:val="uk-UA"/>
        </w:rPr>
        <w:t>Это</w:t>
      </w:r>
      <w:proofErr w:type="spellEnd"/>
      <w:r w:rsidR="00091E1A"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91E1A" w:rsidRPr="00AA44FA">
        <w:rPr>
          <w:rFonts w:ascii="Times New Roman" w:hAnsi="Times New Roman" w:cs="Times New Roman"/>
          <w:sz w:val="24"/>
          <w:szCs w:val="24"/>
          <w:lang w:val="uk-UA"/>
        </w:rPr>
        <w:t>пиломатериал</w:t>
      </w:r>
      <w:proofErr w:type="spellEnd"/>
      <w:r w:rsidR="00091E1A"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91E1A" w:rsidRPr="00AA44FA">
        <w:rPr>
          <w:rFonts w:ascii="Times New Roman" w:hAnsi="Times New Roman" w:cs="Times New Roman"/>
          <w:sz w:val="24"/>
          <w:szCs w:val="24"/>
          <w:lang w:val="uk-UA"/>
        </w:rPr>
        <w:t>прямоугольного</w:t>
      </w:r>
      <w:proofErr w:type="spellEnd"/>
      <w:r w:rsidR="00091E1A"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91E1A" w:rsidRPr="00AA44FA">
        <w:rPr>
          <w:rFonts w:ascii="Times New Roman" w:hAnsi="Times New Roman" w:cs="Times New Roman"/>
          <w:sz w:val="24"/>
          <w:szCs w:val="24"/>
          <w:lang w:val="uk-UA"/>
        </w:rPr>
        <w:t>сечения</w:t>
      </w:r>
      <w:proofErr w:type="spellEnd"/>
      <w:r w:rsidR="00091E1A"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091E1A" w:rsidRPr="00AA44FA">
        <w:rPr>
          <w:rFonts w:ascii="Times New Roman" w:hAnsi="Times New Roman" w:cs="Times New Roman"/>
          <w:sz w:val="24"/>
          <w:szCs w:val="24"/>
          <w:lang w:val="uk-UA"/>
        </w:rPr>
        <w:t>Толщина</w:t>
      </w:r>
      <w:proofErr w:type="spellEnd"/>
      <w:r w:rsidR="00091E1A"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91E1A" w:rsidRPr="00AA44FA">
        <w:rPr>
          <w:rFonts w:ascii="Times New Roman" w:hAnsi="Times New Roman" w:cs="Times New Roman"/>
          <w:sz w:val="24"/>
          <w:szCs w:val="24"/>
          <w:lang w:val="uk-UA"/>
        </w:rPr>
        <w:t>доски</w:t>
      </w:r>
      <w:proofErr w:type="spellEnd"/>
      <w:r w:rsidR="00091E1A"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91E1A" w:rsidRPr="00AA44FA">
        <w:rPr>
          <w:rFonts w:ascii="Times New Roman" w:hAnsi="Times New Roman" w:cs="Times New Roman"/>
          <w:sz w:val="24"/>
          <w:szCs w:val="24"/>
          <w:lang w:val="uk-UA"/>
        </w:rPr>
        <w:t>должна</w:t>
      </w:r>
      <w:proofErr w:type="spellEnd"/>
      <w:r w:rsidR="00091E1A"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91E1A" w:rsidRPr="00AA44FA">
        <w:rPr>
          <w:rFonts w:ascii="Times New Roman" w:hAnsi="Times New Roman" w:cs="Times New Roman"/>
          <w:sz w:val="24"/>
          <w:szCs w:val="24"/>
          <w:lang w:val="uk-UA"/>
        </w:rPr>
        <w:t>быть</w:t>
      </w:r>
      <w:proofErr w:type="spellEnd"/>
      <w:r w:rsidR="00091E1A"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от </w:t>
      </w:r>
      <w:proofErr w:type="spellStart"/>
      <w:r w:rsidR="00091E1A" w:rsidRPr="00AA44FA">
        <w:rPr>
          <w:rFonts w:ascii="Times New Roman" w:hAnsi="Times New Roman" w:cs="Times New Roman"/>
          <w:sz w:val="24"/>
          <w:szCs w:val="24"/>
          <w:lang w:val="uk-UA"/>
        </w:rPr>
        <w:t>полутора</w:t>
      </w:r>
      <w:proofErr w:type="spellEnd"/>
      <w:r w:rsidR="00091E1A"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91E1A" w:rsidRPr="00AA44FA">
        <w:rPr>
          <w:rFonts w:ascii="Times New Roman" w:hAnsi="Times New Roman" w:cs="Times New Roman"/>
          <w:sz w:val="24"/>
          <w:szCs w:val="24"/>
          <w:lang w:val="uk-UA"/>
        </w:rPr>
        <w:t>сантиметров</w:t>
      </w:r>
      <w:proofErr w:type="spellEnd"/>
      <w:r w:rsidR="00091E1A"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до 10см. и </w:t>
      </w:r>
      <w:proofErr w:type="spellStart"/>
      <w:r w:rsidR="00091E1A" w:rsidRPr="00AA44FA">
        <w:rPr>
          <w:rFonts w:ascii="Times New Roman" w:hAnsi="Times New Roman" w:cs="Times New Roman"/>
          <w:sz w:val="24"/>
          <w:szCs w:val="24"/>
          <w:lang w:val="uk-UA"/>
        </w:rPr>
        <w:t>шириной</w:t>
      </w:r>
      <w:proofErr w:type="spellEnd"/>
      <w:r w:rsidR="00091E1A"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091E1A" w:rsidRPr="00AA44FA">
        <w:rPr>
          <w:rFonts w:ascii="Times New Roman" w:hAnsi="Times New Roman" w:cs="Times New Roman"/>
          <w:sz w:val="24"/>
          <w:szCs w:val="24"/>
          <w:lang w:val="uk-UA"/>
        </w:rPr>
        <w:t>которая</w:t>
      </w:r>
      <w:proofErr w:type="spellEnd"/>
      <w:r w:rsidR="00091E1A"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91E1A" w:rsidRPr="00AA44FA">
        <w:rPr>
          <w:rFonts w:ascii="Times New Roman" w:hAnsi="Times New Roman" w:cs="Times New Roman"/>
          <w:sz w:val="24"/>
          <w:szCs w:val="24"/>
          <w:lang w:val="uk-UA"/>
        </w:rPr>
        <w:t>превышает</w:t>
      </w:r>
      <w:proofErr w:type="spellEnd"/>
      <w:r w:rsidR="00091E1A"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91E1A" w:rsidRPr="00AA44FA">
        <w:rPr>
          <w:rFonts w:ascii="Times New Roman" w:hAnsi="Times New Roman" w:cs="Times New Roman"/>
          <w:sz w:val="24"/>
          <w:szCs w:val="24"/>
          <w:lang w:val="uk-UA"/>
        </w:rPr>
        <w:t>толщину</w:t>
      </w:r>
      <w:proofErr w:type="spellEnd"/>
      <w:r w:rsidR="00091E1A"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91E1A" w:rsidRPr="00AA44FA">
        <w:rPr>
          <w:rFonts w:ascii="Times New Roman" w:hAnsi="Times New Roman" w:cs="Times New Roman"/>
          <w:sz w:val="24"/>
          <w:szCs w:val="24"/>
          <w:lang w:val="uk-UA"/>
        </w:rPr>
        <w:t>более</w:t>
      </w:r>
      <w:proofErr w:type="spellEnd"/>
      <w:r w:rsidR="00091E1A"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91E1A" w:rsidRPr="00AA44FA">
        <w:rPr>
          <w:rFonts w:ascii="Times New Roman" w:hAnsi="Times New Roman" w:cs="Times New Roman"/>
          <w:sz w:val="24"/>
          <w:szCs w:val="24"/>
          <w:lang w:val="uk-UA"/>
        </w:rPr>
        <w:t>чем</w:t>
      </w:r>
      <w:proofErr w:type="spellEnd"/>
      <w:r w:rsidR="00091E1A"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в два </w:t>
      </w:r>
      <w:proofErr w:type="spellStart"/>
      <w:r w:rsidR="00091E1A" w:rsidRPr="00AA44FA">
        <w:rPr>
          <w:rFonts w:ascii="Times New Roman" w:hAnsi="Times New Roman" w:cs="Times New Roman"/>
          <w:sz w:val="24"/>
          <w:szCs w:val="24"/>
          <w:lang w:val="uk-UA"/>
        </w:rPr>
        <w:t>раза</w:t>
      </w:r>
      <w:proofErr w:type="spellEnd"/>
      <w:r w:rsidR="00091E1A" w:rsidRPr="00AA44F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91E1A" w:rsidRPr="00AA44FA" w:rsidRDefault="00091E1A" w:rsidP="00091E1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·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Обапол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Чтобы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понять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что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же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такое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обапол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, то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нужно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представить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бревно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, у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которого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обычно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круглое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сечение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. У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досок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брусьями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прямоугольное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сечение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Если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заняться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распилкой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по краям, то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остаются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сегменты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прямой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округлой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стороной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Именно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эти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фрагменты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называют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обапол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91E1A" w:rsidRPr="00AA44FA" w:rsidRDefault="00091E1A" w:rsidP="00091E1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091E1A" w:rsidRPr="00AA44FA" w:rsidRDefault="00091E1A" w:rsidP="00091E1A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A44F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Классификация по типу и </w:t>
      </w:r>
      <w:proofErr w:type="spellStart"/>
      <w:r w:rsidRPr="00AA44FA">
        <w:rPr>
          <w:rFonts w:ascii="Times New Roman" w:hAnsi="Times New Roman" w:cs="Times New Roman"/>
          <w:b/>
          <w:sz w:val="24"/>
          <w:szCs w:val="24"/>
          <w:lang w:val="uk-UA"/>
        </w:rPr>
        <w:t>качеству</w:t>
      </w:r>
      <w:proofErr w:type="spellEnd"/>
      <w:r w:rsidRPr="00AA44F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b/>
          <w:sz w:val="24"/>
          <w:szCs w:val="24"/>
          <w:lang w:val="uk-UA"/>
        </w:rPr>
        <w:t>обработки</w:t>
      </w:r>
      <w:proofErr w:type="spellEnd"/>
    </w:p>
    <w:p w:rsidR="00091E1A" w:rsidRPr="00AA44FA" w:rsidRDefault="00091E1A" w:rsidP="00091E1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091E1A" w:rsidRPr="00C5703A" w:rsidRDefault="00091E1A" w:rsidP="00091E1A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A44FA">
        <w:rPr>
          <w:rFonts w:ascii="Times New Roman" w:hAnsi="Times New Roman" w:cs="Times New Roman"/>
          <w:b/>
          <w:sz w:val="24"/>
          <w:szCs w:val="24"/>
          <w:lang w:val="uk-UA"/>
        </w:rPr>
        <w:t>Цены</w:t>
      </w:r>
      <w:proofErr w:type="spellEnd"/>
      <w:r w:rsidRPr="00AA44F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на </w:t>
      </w:r>
      <w:proofErr w:type="spellStart"/>
      <w:r w:rsidRPr="00AA44FA">
        <w:rPr>
          <w:rFonts w:ascii="Times New Roman" w:hAnsi="Times New Roman" w:cs="Times New Roman"/>
          <w:b/>
          <w:sz w:val="24"/>
          <w:szCs w:val="24"/>
          <w:lang w:val="uk-UA"/>
        </w:rPr>
        <w:t>пиломатериал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весьма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демократичные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зависят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от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качества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обработки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древесины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D7E2A" w:rsidRPr="00C5703A" w:rsidRDefault="002D7E2A" w:rsidP="00091E1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91E1A" w:rsidRPr="00AA44FA" w:rsidRDefault="00091E1A" w:rsidP="00091E1A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Виды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пиломатериалов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можно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классифицировать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следующим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образом:</w:t>
      </w:r>
    </w:p>
    <w:p w:rsidR="00091E1A" w:rsidRPr="00AA44FA" w:rsidRDefault="00091E1A" w:rsidP="00091E1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Необрезанные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Это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когда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вместо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боковых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обрезанных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граней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мы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видим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необработанную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часть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дерева. Все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края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остаются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первозданном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виде.</w:t>
      </w:r>
    </w:p>
    <w:p w:rsidR="00091E1A" w:rsidRPr="00AA44FA" w:rsidRDefault="00091E1A" w:rsidP="00091E1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Обрезные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. В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этом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случае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все 4 грани бруска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пропилены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обработаны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подчистую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, а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обзол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не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превышает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допустимой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нормы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91E1A" w:rsidRPr="00AA44FA" w:rsidRDefault="00091E1A" w:rsidP="00091E1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091E1A" w:rsidRPr="00AA44FA" w:rsidRDefault="00091E1A" w:rsidP="00091E1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По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степени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обработки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пиломатериалы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делиться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на:</w:t>
      </w:r>
    </w:p>
    <w:p w:rsidR="00091E1A" w:rsidRPr="00AA44FA" w:rsidRDefault="00091E1A" w:rsidP="00091E1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1. Не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строганые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Древесина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не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поддается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дополнительной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обработке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, а все грани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остаются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естественном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виде.</w:t>
      </w:r>
    </w:p>
    <w:p w:rsidR="002D7E2A" w:rsidRPr="00C5703A" w:rsidRDefault="00091E1A" w:rsidP="00091E1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Строганые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. Все грани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шлифуются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при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помощи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фрезеровочного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инструмента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2D7E2A" w:rsidRPr="00C5703A" w:rsidRDefault="002D7E2A" w:rsidP="00091E1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91E1A" w:rsidRPr="00AA44FA" w:rsidRDefault="00091E1A" w:rsidP="00091E1A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Подвиды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строганых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пиломатериалов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091E1A" w:rsidRPr="00AA44FA" w:rsidRDefault="00091E1A" w:rsidP="00091E1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Шпунтированые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Такие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пиломатериалы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имеют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одной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стороны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бруска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выемку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, а с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другой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– паз.</w:t>
      </w:r>
    </w:p>
    <w:p w:rsidR="00091E1A" w:rsidRPr="00AA44FA" w:rsidRDefault="00091E1A" w:rsidP="00091E1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4. Плоско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строганые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Это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брусья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или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доски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, у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которых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все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стороны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гладко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обработаны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91E1A" w:rsidRPr="00AA44FA" w:rsidRDefault="00091E1A" w:rsidP="00091E1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A44FA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5.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Фигурно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строганые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Главной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особенностью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этого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типа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пиломатериалов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являются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гладкие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дорожки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плоской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стороне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Как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пример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фигурно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строганых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изделий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можно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привести вагонку,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которая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используется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для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отделки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стен.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Также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примером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может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быть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перила,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плинтуса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и т. п.</w:t>
      </w:r>
    </w:p>
    <w:p w:rsidR="00091E1A" w:rsidRPr="00AA44FA" w:rsidRDefault="00091E1A" w:rsidP="00091E1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091E1A" w:rsidRPr="00AA44FA" w:rsidRDefault="00091E1A" w:rsidP="00091E1A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AA44FA">
        <w:rPr>
          <w:rFonts w:ascii="Times New Roman" w:hAnsi="Times New Roman" w:cs="Times New Roman"/>
          <w:b/>
          <w:sz w:val="24"/>
          <w:szCs w:val="24"/>
          <w:lang w:val="uk-UA"/>
        </w:rPr>
        <w:t>Виды</w:t>
      </w:r>
      <w:proofErr w:type="spellEnd"/>
      <w:r w:rsidRPr="00AA44F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b/>
          <w:sz w:val="24"/>
          <w:szCs w:val="24"/>
          <w:lang w:val="uk-UA"/>
        </w:rPr>
        <w:t>пиломатериалов</w:t>
      </w:r>
      <w:proofErr w:type="spellEnd"/>
      <w:r w:rsidRPr="00AA44F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по сортам </w:t>
      </w:r>
      <w:proofErr w:type="spellStart"/>
      <w:r w:rsidRPr="00AA44FA">
        <w:rPr>
          <w:rFonts w:ascii="Times New Roman" w:hAnsi="Times New Roman" w:cs="Times New Roman"/>
          <w:b/>
          <w:sz w:val="24"/>
          <w:szCs w:val="24"/>
          <w:lang w:val="uk-UA"/>
        </w:rPr>
        <w:t>древесины</w:t>
      </w:r>
      <w:proofErr w:type="spellEnd"/>
    </w:p>
    <w:p w:rsidR="00091E1A" w:rsidRPr="00AA44FA" w:rsidRDefault="00091E1A" w:rsidP="00091E1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091E1A" w:rsidRPr="00C5703A" w:rsidRDefault="00091E1A" w:rsidP="00091E1A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Как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видим, </w:t>
      </w:r>
      <w:proofErr w:type="spellStart"/>
      <w:r w:rsidRPr="00AA44FA">
        <w:rPr>
          <w:rFonts w:ascii="Times New Roman" w:hAnsi="Times New Roman" w:cs="Times New Roman"/>
          <w:b/>
          <w:sz w:val="24"/>
          <w:szCs w:val="24"/>
          <w:lang w:val="uk-UA"/>
        </w:rPr>
        <w:t>виды</w:t>
      </w:r>
      <w:proofErr w:type="spellEnd"/>
      <w:r w:rsidRPr="00AA44F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b/>
          <w:sz w:val="24"/>
          <w:szCs w:val="24"/>
          <w:lang w:val="uk-UA"/>
        </w:rPr>
        <w:t>пиломатериалов</w:t>
      </w:r>
      <w:proofErr w:type="spellEnd"/>
      <w:r w:rsidRPr="00AA44F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и </w:t>
      </w:r>
      <w:proofErr w:type="spellStart"/>
      <w:r w:rsidRPr="00AA44FA">
        <w:rPr>
          <w:rFonts w:ascii="Times New Roman" w:hAnsi="Times New Roman" w:cs="Times New Roman"/>
          <w:b/>
          <w:sz w:val="24"/>
          <w:szCs w:val="24"/>
          <w:lang w:val="uk-UA"/>
        </w:rPr>
        <w:t>древесных</w:t>
      </w:r>
      <w:proofErr w:type="spellEnd"/>
      <w:r w:rsidRPr="00AA44F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b/>
          <w:sz w:val="24"/>
          <w:szCs w:val="24"/>
          <w:lang w:val="uk-UA"/>
        </w:rPr>
        <w:t>материалов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довольно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разнообразные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. Сорт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древесины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тоже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играет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определенную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роль.</w:t>
      </w:r>
    </w:p>
    <w:p w:rsidR="002D7E2A" w:rsidRPr="00C5703A" w:rsidRDefault="002D7E2A" w:rsidP="00091E1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91E1A" w:rsidRPr="00AA44FA" w:rsidRDefault="00091E1A" w:rsidP="00091E1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Отборный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сорт –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это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самый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элитный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из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всех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сортов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Здесь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нет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сучков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гнилых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участков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трещин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Отборный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сорт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применяют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судо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автомобильном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строительстве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91E1A" w:rsidRPr="00AA44FA" w:rsidRDefault="00091E1A" w:rsidP="00091E1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2. 1 сорт –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это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очень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популярный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товар.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Минимальное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количество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сучков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трещин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Здесь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отсутствуют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гнилые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поражения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сквозные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отверстия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Их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используют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при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изготовлении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окон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и дверей.</w:t>
      </w:r>
    </w:p>
    <w:p w:rsidR="00091E1A" w:rsidRPr="00AA44FA" w:rsidRDefault="00091E1A" w:rsidP="00091E1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3. 2 сорт.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Сюда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входит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древесина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небольшими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изъянами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которые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никак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не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влияют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внешний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вид. Тут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нет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сгнивших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сучков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трухлявости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Из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2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сорта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делают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деревянные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щиты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91E1A" w:rsidRPr="00AA44FA" w:rsidRDefault="00091E1A" w:rsidP="00091E1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4. 3 сорт –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это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b/>
          <w:sz w:val="24"/>
          <w:szCs w:val="24"/>
          <w:lang w:val="uk-UA"/>
        </w:rPr>
        <w:t>пиломатериалы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низким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качеством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. Тут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отсутствуют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сучки и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глубокие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трещины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. Его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применяют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при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изготовлении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транспортных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упаковочных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коробок.</w:t>
      </w:r>
    </w:p>
    <w:p w:rsidR="00091E1A" w:rsidRPr="00C5703A" w:rsidRDefault="00091E1A" w:rsidP="00091E1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5. 4 сорт –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это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самый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дешевый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класс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древесинны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большим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количеством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изъянов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. 4 сорт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используют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для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изготовлений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заборов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и других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ограждений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Неприятные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особенности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шероховатости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, гниль, и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наличие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обзола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D7E2A" w:rsidRPr="00C5703A" w:rsidRDefault="002D7E2A" w:rsidP="00091E1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A4AA9" w:rsidRPr="00AA44FA" w:rsidRDefault="00091E1A" w:rsidP="00091E1A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Любой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материал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найдет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себе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применение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независимо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от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цены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AA44FA">
        <w:rPr>
          <w:rFonts w:ascii="Times New Roman" w:hAnsi="Times New Roman" w:cs="Times New Roman"/>
          <w:sz w:val="24"/>
          <w:szCs w:val="24"/>
          <w:lang w:val="uk-UA"/>
        </w:rPr>
        <w:t>качества</w:t>
      </w:r>
      <w:proofErr w:type="spellEnd"/>
      <w:r w:rsidRPr="00AA44F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8A4AA9" w:rsidRPr="00AA44F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3102C"/>
    <w:multiLevelType w:val="hybridMultilevel"/>
    <w:tmpl w:val="39981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6907C0"/>
    <w:multiLevelType w:val="multilevel"/>
    <w:tmpl w:val="EA60188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2353708B"/>
    <w:multiLevelType w:val="multilevel"/>
    <w:tmpl w:val="8388656C"/>
    <w:lvl w:ilvl="0">
      <w:start w:val="1"/>
      <w:numFmt w:val="bullet"/>
      <w:lvlText w:val="✔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077B41"/>
    <w:rsid w:val="00077B41"/>
    <w:rsid w:val="00091E1A"/>
    <w:rsid w:val="001A329F"/>
    <w:rsid w:val="002D7E2A"/>
    <w:rsid w:val="00456A15"/>
    <w:rsid w:val="006F2621"/>
    <w:rsid w:val="007621ED"/>
    <w:rsid w:val="008A4AA9"/>
    <w:rsid w:val="008F57F6"/>
    <w:rsid w:val="00AA44FA"/>
    <w:rsid w:val="00AD7D1C"/>
    <w:rsid w:val="00B36DA8"/>
    <w:rsid w:val="00B4756A"/>
    <w:rsid w:val="00BD0D0A"/>
    <w:rsid w:val="00C5703A"/>
    <w:rsid w:val="00FA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List Paragraph"/>
    <w:basedOn w:val="a"/>
    <w:uiPriority w:val="34"/>
    <w:qFormat/>
    <w:rsid w:val="007621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List Paragraph"/>
    <w:basedOn w:val="a"/>
    <w:uiPriority w:val="34"/>
    <w:qFormat/>
    <w:rsid w:val="007621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2233</Words>
  <Characters>1274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Пазюк</cp:lastModifiedBy>
  <cp:revision>12</cp:revision>
  <dcterms:created xsi:type="dcterms:W3CDTF">2020-10-08T14:51:00Z</dcterms:created>
  <dcterms:modified xsi:type="dcterms:W3CDTF">2022-07-27T11:36:00Z</dcterms:modified>
</cp:coreProperties>
</file>