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sz w:val="24"/>
          <w:szCs w:val="24"/>
        </w:rPr>
      </w:pPr>
      <w:r w:rsidDel="00000000" w:rsidR="00000000" w:rsidRPr="00000000">
        <w:rPr>
          <w:b w:val="1"/>
          <w:sz w:val="24"/>
          <w:szCs w:val="24"/>
          <w:rtl w:val="0"/>
        </w:rPr>
        <w:t xml:space="preserve">Game Description «Mind Master: Guess the Great»</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Imagine rubbing shoulders with some of the greatest minds in history! With the board game "Mind Master: Guess the Great," you'll dive into an exciting world where almost 30 legendary figures, from Cleopatra to Abraham Lincoln, come alive through vibrant illustrations and intriguing biographical facts. Sharpen your wit, flex your memory, and test your intuition as you guess who these iconic heroes truly are.</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This isn't your everyday trivia game—it's an engaging experience that brings history to life through beautifully illustrated cards and captivating stories.</w:t>
      </w:r>
    </w:p>
    <w:p w:rsidR="00000000" w:rsidDel="00000000" w:rsidP="00000000" w:rsidRDefault="00000000" w:rsidRPr="00000000" w14:paraId="00000004">
      <w:pPr>
        <w:spacing w:after="240" w:before="240" w:lineRule="auto"/>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Unique Features:</w:t>
      </w:r>
    </w:p>
    <w:p w:rsidR="00000000" w:rsidDel="00000000" w:rsidP="00000000" w:rsidRDefault="00000000" w:rsidRPr="00000000" w14:paraId="00000005">
      <w:pPr>
        <w:numPr>
          <w:ilvl w:val="0"/>
          <w:numId w:val="5"/>
        </w:numPr>
        <w:spacing w:after="0" w:afterAutospacing="0" w:before="240" w:lineRule="auto"/>
        <w:ind w:left="720" w:hanging="360"/>
        <w:rPr>
          <w:sz w:val="24"/>
          <w:szCs w:val="24"/>
        </w:rPr>
      </w:pP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b w:val="1"/>
          <w:sz w:val="24"/>
          <w:szCs w:val="24"/>
          <w:rtl w:val="0"/>
        </w:rPr>
        <w:t xml:space="preserve">Secret Scratch Cards:</w:t>
      </w:r>
      <w:r w:rsidDel="00000000" w:rsidR="00000000" w:rsidRPr="00000000">
        <w:rPr>
          <w:sz w:val="24"/>
          <w:szCs w:val="24"/>
          <w:rtl w:val="0"/>
        </w:rPr>
        <w:t xml:space="preserve"> Unveil mystery heroes by scratching the cards!</w:t>
      </w:r>
    </w:p>
    <w:p w:rsidR="00000000" w:rsidDel="00000000" w:rsidP="00000000" w:rsidRDefault="00000000" w:rsidRPr="00000000" w14:paraId="00000006">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Back-view Hints:</w:t>
      </w:r>
      <w:r w:rsidDel="00000000" w:rsidR="00000000" w:rsidRPr="00000000">
        <w:rPr>
          <w:sz w:val="24"/>
          <w:szCs w:val="24"/>
          <w:rtl w:val="0"/>
        </w:rPr>
        <w:t xml:space="preserve"> Get a fresh perspective—did you know Mark Twain had a tattoo on his back?</w:t>
      </w:r>
    </w:p>
    <w:p w:rsidR="00000000" w:rsidDel="00000000" w:rsidP="00000000" w:rsidRDefault="00000000" w:rsidRPr="00000000" w14:paraId="00000007">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Category Hints:</w:t>
      </w:r>
      <w:r w:rsidDel="00000000" w:rsidR="00000000" w:rsidRPr="00000000">
        <w:rPr>
          <w:sz w:val="24"/>
          <w:szCs w:val="24"/>
          <w:rtl w:val="0"/>
        </w:rPr>
        <w:t xml:space="preserve"> Clues from areas like science, culture, politics, music, and astronomy will help guide your guess.</w:t>
      </w:r>
    </w:p>
    <w:p w:rsidR="00000000" w:rsidDel="00000000" w:rsidP="00000000" w:rsidRDefault="00000000" w:rsidRPr="00000000" w14:paraId="00000008">
      <w:pPr>
        <w:spacing w:after="240" w:before="240" w:lineRule="auto"/>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How It Works:</w:t>
      </w:r>
    </w:p>
    <w:p w:rsidR="00000000" w:rsidDel="00000000" w:rsidP="00000000" w:rsidRDefault="00000000" w:rsidRPr="00000000" w14:paraId="00000009">
      <w:pPr>
        <w:numPr>
          <w:ilvl w:val="0"/>
          <w:numId w:val="2"/>
        </w:numPr>
        <w:spacing w:after="0" w:afterAutospacing="0" w:before="240" w:lineRule="auto"/>
        <w:ind w:left="720" w:hanging="360"/>
        <w:rPr>
          <w:sz w:val="24"/>
          <w:szCs w:val="24"/>
        </w:rPr>
      </w:pPr>
      <w:r w:rsidDel="00000000" w:rsidR="00000000" w:rsidRPr="00000000">
        <w:rPr>
          <w:b w:val="1"/>
          <w:sz w:val="24"/>
          <w:szCs w:val="24"/>
          <w:rtl w:val="0"/>
        </w:rPr>
        <w:t xml:space="preserve">Your Card:</w:t>
      </w:r>
      <w:r w:rsidDel="00000000" w:rsidR="00000000" w:rsidRPr="00000000">
        <w:rPr>
          <w:sz w:val="24"/>
          <w:szCs w:val="24"/>
          <w:rtl w:val="0"/>
        </w:rPr>
        <w:t xml:space="preserve"> "This person was the first to set foot on the Moon."</w:t>
      </w:r>
    </w:p>
    <w:p w:rsidR="00000000" w:rsidDel="00000000" w:rsidP="00000000" w:rsidRDefault="00000000" w:rsidRPr="00000000" w14:paraId="0000000A">
      <w:pPr>
        <w:numPr>
          <w:ilvl w:val="0"/>
          <w:numId w:val="2"/>
        </w:numPr>
        <w:spacing w:after="0" w:afterAutospacing="0" w:before="0" w:beforeAutospacing="0" w:lineRule="auto"/>
        <w:ind w:left="720" w:hanging="360"/>
        <w:rPr>
          <w:sz w:val="24"/>
          <w:szCs w:val="24"/>
        </w:rPr>
      </w:pPr>
      <w:r w:rsidDel="00000000" w:rsidR="00000000" w:rsidRPr="00000000">
        <w:rPr>
          <w:b w:val="1"/>
          <w:sz w:val="24"/>
          <w:szCs w:val="24"/>
          <w:rtl w:val="0"/>
        </w:rPr>
        <w:t xml:space="preserve">Your Question:</w:t>
      </w:r>
      <w:r w:rsidDel="00000000" w:rsidR="00000000" w:rsidRPr="00000000">
        <w:rPr>
          <w:sz w:val="24"/>
          <w:szCs w:val="24"/>
          <w:rtl w:val="0"/>
        </w:rPr>
        <w:t xml:space="preserve"> "Was he an astronaut?"</w:t>
      </w:r>
    </w:p>
    <w:p w:rsidR="00000000" w:rsidDel="00000000" w:rsidP="00000000" w:rsidRDefault="00000000" w:rsidRPr="00000000" w14:paraId="0000000B">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If your opponent guesses correctly, they earn points! If they're stumped, use extra hints to keep the fun going.</w:t>
      </w:r>
    </w:p>
    <w:p w:rsidR="00000000" w:rsidDel="00000000" w:rsidP="00000000" w:rsidRDefault="00000000" w:rsidRPr="00000000" w14:paraId="0000000C">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The player with the most points at the end of the game wins!</w:t>
      </w:r>
    </w:p>
    <w:p w:rsidR="00000000" w:rsidDel="00000000" w:rsidP="00000000" w:rsidRDefault="00000000" w:rsidRPr="00000000" w14:paraId="0000000D">
      <w:pPr>
        <w:spacing w:after="240" w:before="240" w:lineRule="auto"/>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Perfect for:</w:t>
      </w:r>
    </w:p>
    <w:p w:rsidR="00000000" w:rsidDel="00000000" w:rsidP="00000000" w:rsidRDefault="00000000" w:rsidRPr="00000000" w14:paraId="0000000E">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Families:</w:t>
      </w:r>
      <w:r w:rsidDel="00000000" w:rsidR="00000000" w:rsidRPr="00000000">
        <w:rPr>
          <w:sz w:val="24"/>
          <w:szCs w:val="24"/>
          <w:rtl w:val="0"/>
        </w:rPr>
        <w:t xml:space="preserve"> Connect generations through fun and education.</w:t>
      </w:r>
    </w:p>
    <w:p w:rsidR="00000000" w:rsidDel="00000000" w:rsidP="00000000" w:rsidRDefault="00000000" w:rsidRPr="00000000" w14:paraId="0000000F">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Friends:</w:t>
      </w:r>
      <w:r w:rsidDel="00000000" w:rsidR="00000000" w:rsidRPr="00000000">
        <w:rPr>
          <w:sz w:val="24"/>
          <w:szCs w:val="24"/>
          <w:rtl w:val="0"/>
        </w:rPr>
        <w:t xml:space="preserve"> Challenge each other to identify legends faster—who will guess Princess Diana first?</w:t>
      </w:r>
    </w:p>
    <w:p w:rsidR="00000000" w:rsidDel="00000000" w:rsidP="00000000" w:rsidRDefault="00000000" w:rsidRPr="00000000" w14:paraId="00000010">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Teachers:</w:t>
      </w:r>
      <w:r w:rsidDel="00000000" w:rsidR="00000000" w:rsidRPr="00000000">
        <w:rPr>
          <w:sz w:val="24"/>
          <w:szCs w:val="24"/>
          <w:rtl w:val="0"/>
        </w:rPr>
        <w:t xml:space="preserve"> Turn history class into an exciting and interactive experience!</w:t>
      </w:r>
    </w:p>
    <w:p w:rsidR="00000000" w:rsidDel="00000000" w:rsidP="00000000" w:rsidRDefault="00000000" w:rsidRPr="00000000" w14:paraId="00000011">
      <w:pPr>
        <w:spacing w:after="240" w:before="240" w:lineRule="auto"/>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What’s Included:</w:t>
      </w:r>
    </w:p>
    <w:p w:rsidR="00000000" w:rsidDel="00000000" w:rsidP="00000000" w:rsidRDefault="00000000" w:rsidRPr="00000000" w14:paraId="00000012">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2 identical blue playing fields with 29 slots for cards</w:t>
      </w:r>
    </w:p>
    <w:p w:rsidR="00000000" w:rsidDel="00000000" w:rsidP="00000000" w:rsidRDefault="00000000" w:rsidRPr="00000000" w14:paraId="00000013">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29 large cards featuring fascinating facts about each hero</w:t>
      </w:r>
    </w:p>
    <w:p w:rsidR="00000000" w:rsidDel="00000000" w:rsidP="00000000" w:rsidRDefault="00000000" w:rsidRPr="00000000" w14:paraId="00000014">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29 hint cards showing heroes from behind</w:t>
      </w:r>
    </w:p>
    <w:p w:rsidR="00000000" w:rsidDel="00000000" w:rsidP="00000000" w:rsidRDefault="00000000" w:rsidRPr="00000000" w14:paraId="00000015">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5 thematic clue cards (Science, Culture, Politics, Music, Astronomy)</w:t>
      </w:r>
    </w:p>
    <w:p w:rsidR="00000000" w:rsidDel="00000000" w:rsidP="00000000" w:rsidRDefault="00000000" w:rsidRPr="00000000" w14:paraId="00000016">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5 secret scratch cards with mystery heroes to boost intrigue</w:t>
      </w:r>
    </w:p>
    <w:p w:rsidR="00000000" w:rsidDel="00000000" w:rsidP="00000000" w:rsidRDefault="00000000" w:rsidRPr="00000000" w14:paraId="00000017">
      <w:pPr>
        <w:spacing w:after="240" w:before="240" w:lineRule="auto"/>
        <w:rPr>
          <w:sz w:val="24"/>
          <w:szCs w:val="24"/>
        </w:rPr>
      </w:pPr>
      <w:r w:rsidDel="00000000" w:rsidR="00000000" w:rsidRPr="00000000">
        <w:rPr>
          <w:rFonts w:ascii="Andika" w:cs="Andika" w:eastAsia="Andika" w:hAnsi="Andika"/>
          <w:sz w:val="24"/>
          <w:szCs w:val="24"/>
          <w:rtl w:val="0"/>
        </w:rPr>
        <w:t xml:space="preserve">⏱️ </w:t>
      </w:r>
      <w:r w:rsidDel="00000000" w:rsidR="00000000" w:rsidRPr="00000000">
        <w:rPr>
          <w:b w:val="1"/>
          <w:sz w:val="24"/>
          <w:szCs w:val="24"/>
          <w:rtl w:val="0"/>
        </w:rPr>
        <w:t xml:space="preserve">Game Duration:</w:t>
      </w:r>
      <w:r w:rsidDel="00000000" w:rsidR="00000000" w:rsidRPr="00000000">
        <w:rPr>
          <w:sz w:val="24"/>
          <w:szCs w:val="24"/>
          <w:rtl w:val="0"/>
        </w:rPr>
        <w:t xml:space="preserve"> Approximately 30 minutes per player.</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Players:</w:t>
      </w:r>
      <w:r w:rsidDel="00000000" w:rsidR="00000000" w:rsidRPr="00000000">
        <w:rPr>
          <w:sz w:val="24"/>
          <w:szCs w:val="24"/>
          <w:rtl w:val="0"/>
        </w:rPr>
        <w:t xml:space="preserve"> 1-10 players</w:t>
      </w:r>
    </w:p>
    <w:p w:rsidR="00000000" w:rsidDel="00000000" w:rsidP="00000000" w:rsidRDefault="00000000" w:rsidRPr="00000000" w14:paraId="00000019">
      <w:pPr>
        <w:spacing w:after="240" w:before="240" w:lineRule="auto"/>
        <w:rPr>
          <w:b w:val="1"/>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Eco-Friendly:</w:t>
      </w:r>
    </w:p>
    <w:p w:rsidR="00000000" w:rsidDel="00000000" w:rsidP="00000000" w:rsidRDefault="00000000" w:rsidRPr="00000000" w14:paraId="0000001A">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No plastic components</w:t>
      </w:r>
    </w:p>
    <w:p w:rsidR="00000000" w:rsidDel="00000000" w:rsidP="00000000" w:rsidRDefault="00000000" w:rsidRPr="00000000" w14:paraId="0000001B">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Made from recycled paper and cardboard</w:t>
      </w:r>
    </w:p>
    <w:p w:rsidR="00000000" w:rsidDel="00000000" w:rsidP="00000000" w:rsidRDefault="00000000" w:rsidRPr="00000000" w14:paraId="0000001C">
      <w:pPr>
        <w:spacing w:after="240" w:before="240" w:lineRule="auto"/>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Warning:</w:t>
      </w:r>
      <w:r w:rsidDel="00000000" w:rsidR="00000000" w:rsidRPr="00000000">
        <w:rPr>
          <w:sz w:val="24"/>
          <w:szCs w:val="24"/>
          <w:rtl w:val="0"/>
        </w:rPr>
        <w:t xml:space="preserve"> May cause intense excitement, stimulate intellect, and spark lively discussions around the table!</w:t>
      </w:r>
    </w:p>
    <w:p w:rsidR="00000000" w:rsidDel="00000000" w:rsidP="00000000" w:rsidRDefault="00000000" w:rsidRPr="00000000" w14:paraId="0000001D">
      <w:pPr>
        <w:spacing w:after="240" w:before="240" w:lineRule="auto"/>
        <w:rPr>
          <w:sz w:val="24"/>
          <w:szCs w:val="24"/>
        </w:rPr>
      </w:pPr>
      <w:r w:rsidDel="00000000" w:rsidR="00000000" w:rsidRPr="00000000">
        <w:rPr>
          <w:sz w:val="24"/>
          <w:szCs w:val="24"/>
          <w:rtl w:val="0"/>
        </w:rPr>
        <w:t xml:space="preserve">⚠️ </w:t>
      </w:r>
      <w:r w:rsidDel="00000000" w:rsidR="00000000" w:rsidRPr="00000000">
        <w:rPr>
          <w:b w:val="1"/>
          <w:sz w:val="24"/>
          <w:szCs w:val="24"/>
          <w:rtl w:val="0"/>
        </w:rPr>
        <w:t xml:space="preserve">Warning:</w:t>
      </w:r>
      <w:r w:rsidDel="00000000" w:rsidR="00000000" w:rsidRPr="00000000">
        <w:rPr>
          <w:sz w:val="24"/>
          <w:szCs w:val="24"/>
          <w:rtl w:val="0"/>
        </w:rPr>
        <w:t xml:space="preserve"> After playing, you might start recognizing historical figures even at the grocery store!</w:t>
      </w:r>
    </w:p>
    <w:p w:rsidR="00000000" w:rsidDel="00000000" w:rsidP="00000000" w:rsidRDefault="00000000" w:rsidRPr="00000000" w14:paraId="0000001E">
      <w:pPr>
        <w:spacing w:after="240" w:before="240" w:lineRule="auto"/>
        <w:rPr>
          <w:sz w:val="24"/>
          <w:szCs w:val="24"/>
        </w:rPr>
      </w:pPr>
      <w:r w:rsidDel="00000000" w:rsidR="00000000" w:rsidRPr="00000000">
        <w:rPr>
          <w:sz w:val="24"/>
          <w:szCs w:val="24"/>
          <w:rtl w:val="0"/>
        </w:rPr>
        <w:t xml:space="preserve">Don't wait for history to come knocking—invite the legends right into your living room today!</w:t>
      </w:r>
    </w:p>
    <w:p w:rsidR="00000000" w:rsidDel="00000000" w:rsidP="00000000" w:rsidRDefault="00000000" w:rsidRPr="00000000" w14:paraId="0000001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Andik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Andika-regular.ttf"/><Relationship Id="rId2" Type="http://schemas.openxmlformats.org/officeDocument/2006/relationships/font" Target="fonts/Andika-bold.ttf"/><Relationship Id="rId3" Type="http://schemas.openxmlformats.org/officeDocument/2006/relationships/font" Target="fonts/Andika-italic.ttf"/><Relationship Id="rId4" Type="http://schemas.openxmlformats.org/officeDocument/2006/relationships/font" Target="fonts/Andik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